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365"/>
        <w:gridCol w:w="5706"/>
      </w:tblGrid>
      <w:tr w:rsidR="00C9575B" w:rsidRPr="00ED1A18" w14:paraId="6245C3AE" w14:textId="77777777" w:rsidTr="00032E84">
        <w:trPr>
          <w:trHeight w:val="1134"/>
        </w:trPr>
        <w:tc>
          <w:tcPr>
            <w:tcW w:w="3438" w:type="dxa"/>
          </w:tcPr>
          <w:p w14:paraId="6245C3A4" w14:textId="77777777" w:rsidR="00C9575B" w:rsidRPr="00ED1A18" w:rsidRDefault="00C9575B" w:rsidP="00485A9E">
            <w:pPr>
              <w:spacing w:after="0" w:line="240" w:lineRule="auto"/>
              <w:jc w:val="center"/>
              <w:rPr>
                <w:b/>
                <w:bCs/>
                <w:sz w:val="26"/>
                <w:szCs w:val="26"/>
              </w:rPr>
            </w:pPr>
            <w:r w:rsidRPr="00ED1A18">
              <w:rPr>
                <w:b/>
                <w:bCs/>
                <w:sz w:val="26"/>
                <w:szCs w:val="26"/>
              </w:rPr>
              <w:t>ỦY BAN NHÂN DÂN</w:t>
            </w:r>
          </w:p>
          <w:p w14:paraId="6245C3A5" w14:textId="2C21F997" w:rsidR="00C9575B" w:rsidRPr="00ED1A18" w:rsidRDefault="00217793" w:rsidP="00485A9E">
            <w:pPr>
              <w:spacing w:after="0" w:line="240" w:lineRule="auto"/>
              <w:jc w:val="center"/>
              <w:rPr>
                <w:b/>
                <w:bCs/>
                <w:sz w:val="26"/>
                <w:szCs w:val="26"/>
              </w:rPr>
            </w:pPr>
            <w:r>
              <w:rPr>
                <w:b/>
                <w:bCs/>
                <w:sz w:val="26"/>
                <w:szCs w:val="26"/>
              </w:rPr>
              <w:t>XÃ SƠN PHÚ</w:t>
            </w:r>
          </w:p>
          <w:p w14:paraId="6245C3A6" w14:textId="77777777" w:rsidR="00C9575B" w:rsidRPr="00ED1A18" w:rsidRDefault="00054AF2" w:rsidP="00485A9E">
            <w:pPr>
              <w:spacing w:after="0" w:line="240" w:lineRule="auto"/>
              <w:jc w:val="center"/>
              <w:rPr>
                <w:sz w:val="24"/>
                <w:szCs w:val="24"/>
              </w:rPr>
            </w:pPr>
            <w:r w:rsidRPr="00ED1A18">
              <w:rPr>
                <w:noProof/>
              </w:rPr>
              <mc:AlternateContent>
                <mc:Choice Requires="wps">
                  <w:drawing>
                    <wp:anchor distT="4294967294" distB="4294967294" distL="114300" distR="114300" simplePos="0" relativeHeight="251656704" behindDoc="0" locked="0" layoutInCell="1" allowOverlap="1" wp14:anchorId="6245C402" wp14:editId="6245C403">
                      <wp:simplePos x="0" y="0"/>
                      <wp:positionH relativeFrom="column">
                        <wp:posOffset>670560</wp:posOffset>
                      </wp:positionH>
                      <wp:positionV relativeFrom="paragraph">
                        <wp:posOffset>33655</wp:posOffset>
                      </wp:positionV>
                      <wp:extent cx="7715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A5A6A"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pt,2.65pt" to="113.55pt,2.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1E1LKqwEAAEcDAAAOAAAAZHJzL2Uyb0RvYy54bWysUsFuGyEQvVfqPyDu9dqW0rQrr3Nwml7S 1FKSDxgDu4vKMmgGe9d/HyC2E6W3qhxGDAOP997M6mYanDgYYou+kYvZXArjFWrru0Y+P919+SYF R/AaHHrTyKNhebP+/Gk1htossUenDYkE4rkeQyP7GENdVax6MwDPMBifii3SADGl1FWaYEzog6uW 8/nXakTSgVAZ5nR6+1qU64LftkbF323LJgrXyMQtlkgl7nKs1iuoO4LQW3WiAf/AYgDr06cXqFuI IPZk/4IarCJkbONM4VBh21plioakZjH/oOaxh2CKlmQOh4tN/P9g1cNh47eUqavJP4Z7VH9YeNz0 4DtTCDwdQ2rcIltVjYHry5OccNiS2I2/UKc7sI9YXJhaGjJk0iemYvbxYraZolDp8Pp6cbW8kkKd SxXU53eBOP40OIi8aaSzPtsANRzuOWYeUJ+v5GOPd9a50krnxdjI7xk5Vxid1blYEup2G0fiAHkY yiqiPlwj3HtdwHoD+sdpH8G613363PmTF1l+njWud6iPWzp7lLpVWJ4mK4/D+7y8fpv/9QsAAAD/ /wMAUEsDBBQABgAIAAAAIQCHHTjD2gAAAAcBAAAPAAAAZHJzL2Rvd25yZXYueG1sTI7BTsMwEETv SPyDtUhcqtZpqrYoxKkQkBsXCojrNl6SiHidxm4b+HqWXuD4NKOZl29G16kjDaH1bGA+S0ARV962 XBt4fSmnN6BCRLbYeSYDXxRgU1xe5JhZf+JnOm5jrWSEQ4YGmhj7TOtQNeQwzHxPLNmHHxxGwaHW dsCTjLtOp0my0g5blocGe7pvqPrcHpyBUL7RvvyeVJPkfVF7SvcPT49ozPXVeHcLKtIY/8rwqy/q UIjTzh/YBtUJJ8uVVA0sF6AkT9P1HNTuzLrI9X//4gcAAP//AwBQSwECLQAUAAYACAAAACEAtoM4 kv4AAADhAQAAEwAAAAAAAAAAAAAAAAAAAAAAW0NvbnRlbnRfVHlwZXNdLnhtbFBLAQItABQABgAI AAAAIQA4/SH/1gAAAJQBAAALAAAAAAAAAAAAAAAAAC8BAABfcmVscy8ucmVsc1BLAQItABQABgAI AAAAIQA1E1LKqwEAAEcDAAAOAAAAAAAAAAAAAAAAAC4CAABkcnMvZTJvRG9jLnhtbFBLAQItABQA BgAIAAAAIQCHHTjD2gAAAAcBAAAPAAAAAAAAAAAAAAAAAAUEAABkcnMvZG93bnJldi54bWxQSwUG AAAAAAQABADzAAAADAUAAAAA "/>
                  </w:pict>
                </mc:Fallback>
              </mc:AlternateContent>
            </w:r>
          </w:p>
          <w:p w14:paraId="6245C3A7" w14:textId="63B9AD6E" w:rsidR="00C9575B" w:rsidRPr="00ED1A18" w:rsidRDefault="00C9575B" w:rsidP="00485A9E">
            <w:pPr>
              <w:spacing w:before="120" w:after="0" w:line="240" w:lineRule="auto"/>
              <w:jc w:val="center"/>
              <w:rPr>
                <w:sz w:val="26"/>
                <w:szCs w:val="26"/>
              </w:rPr>
            </w:pPr>
            <w:r w:rsidRPr="00ED1A18">
              <w:rPr>
                <w:sz w:val="26"/>
                <w:szCs w:val="26"/>
              </w:rPr>
              <w:t>Số</w:t>
            </w:r>
            <w:r w:rsidR="00217793">
              <w:rPr>
                <w:sz w:val="26"/>
                <w:szCs w:val="26"/>
              </w:rPr>
              <w:t xml:space="preserve">: </w:t>
            </w:r>
            <w:r w:rsidR="00247A2C">
              <w:rPr>
                <w:sz w:val="26"/>
                <w:szCs w:val="26"/>
              </w:rPr>
              <w:t>07</w:t>
            </w:r>
            <w:r w:rsidR="009E2176">
              <w:rPr>
                <w:sz w:val="26"/>
                <w:szCs w:val="26"/>
              </w:rPr>
              <w:t>/</w:t>
            </w:r>
            <w:r w:rsidRPr="00ED1A18">
              <w:rPr>
                <w:sz w:val="26"/>
                <w:szCs w:val="26"/>
              </w:rPr>
              <w:t>KH-UBND</w:t>
            </w:r>
          </w:p>
          <w:p w14:paraId="6245C3A8" w14:textId="77777777" w:rsidR="00C9575B" w:rsidRPr="00ED1A18" w:rsidRDefault="00C9575B">
            <w:pPr>
              <w:spacing w:after="0" w:line="240" w:lineRule="auto"/>
              <w:jc w:val="center"/>
              <w:rPr>
                <w:sz w:val="16"/>
                <w:szCs w:val="16"/>
              </w:rPr>
            </w:pPr>
          </w:p>
        </w:tc>
        <w:tc>
          <w:tcPr>
            <w:tcW w:w="5850" w:type="dxa"/>
          </w:tcPr>
          <w:p w14:paraId="6245C3A9" w14:textId="77777777" w:rsidR="00C9575B" w:rsidRPr="00ED1A18" w:rsidRDefault="00C9575B" w:rsidP="0081737A">
            <w:pPr>
              <w:spacing w:after="0" w:line="240" w:lineRule="auto"/>
              <w:jc w:val="center"/>
              <w:rPr>
                <w:b/>
                <w:bCs/>
                <w:sz w:val="26"/>
                <w:szCs w:val="26"/>
              </w:rPr>
            </w:pPr>
            <w:r w:rsidRPr="00ED1A18">
              <w:rPr>
                <w:b/>
                <w:bCs/>
                <w:sz w:val="26"/>
                <w:szCs w:val="26"/>
              </w:rPr>
              <w:t>CỘNG HÒA XÃ HỘI CHỦ NGHĨA VIỆT NAM</w:t>
            </w:r>
          </w:p>
          <w:p w14:paraId="6245C3AA" w14:textId="77777777" w:rsidR="00C9575B" w:rsidRPr="00ED1A18" w:rsidRDefault="00C9575B" w:rsidP="0081737A">
            <w:pPr>
              <w:spacing w:after="0" w:line="240" w:lineRule="auto"/>
              <w:jc w:val="center"/>
              <w:rPr>
                <w:b/>
                <w:bCs/>
              </w:rPr>
            </w:pPr>
            <w:r w:rsidRPr="00ED1A18">
              <w:rPr>
                <w:b/>
                <w:bCs/>
              </w:rPr>
              <w:t>Độc lập - Tự do - Hạnh phúc</w:t>
            </w:r>
          </w:p>
          <w:p w14:paraId="6245C3AB" w14:textId="77777777" w:rsidR="00C9575B" w:rsidRPr="00ED1A18" w:rsidRDefault="00054AF2" w:rsidP="0081737A">
            <w:pPr>
              <w:spacing w:after="0" w:line="240" w:lineRule="auto"/>
              <w:jc w:val="center"/>
              <w:rPr>
                <w:sz w:val="24"/>
                <w:szCs w:val="24"/>
              </w:rPr>
            </w:pPr>
            <w:r w:rsidRPr="00ED1A18">
              <w:rPr>
                <w:noProof/>
              </w:rPr>
              <mc:AlternateContent>
                <mc:Choice Requires="wps">
                  <w:drawing>
                    <wp:anchor distT="4294967294" distB="4294967294" distL="114300" distR="114300" simplePos="0" relativeHeight="251657728" behindDoc="0" locked="0" layoutInCell="1" allowOverlap="1" wp14:anchorId="6245C404" wp14:editId="6245C405">
                      <wp:simplePos x="0" y="0"/>
                      <wp:positionH relativeFrom="column">
                        <wp:posOffset>664846</wp:posOffset>
                      </wp:positionH>
                      <wp:positionV relativeFrom="paragraph">
                        <wp:posOffset>47624</wp:posOffset>
                      </wp:positionV>
                      <wp:extent cx="2114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64417" id="Straight Connector 2"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5pt,3.75pt" to="218.85pt,3.7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YaQOptQEAAFIDAAAOAAAAZHJzL2Uyb0RvYy54bWysU02P0zAQvSPxHyzfaZqKIoia7qHLclmg 0i7cp/5ILGyP5XGb9N9je7vdFdwQOVjj+Xh+82ayuZmdZScVyaDvebtYcqa8QGn80PMfj3fvPnJG CbwEi171/KyI32zfvtlMoVMrHNFKFVkG8dRNoedjSqFrGhKjckALDMrnoMboIOVrHBoZYcrozjar 5fJDM2GUIaJQRNl7+xTk24qvtRLpu9akErM9z9xSPWM9D+VsthvohghhNOJCA/6BhQPj86NXqFtI wI7R/AXljIhIqNNCoGtQayNU7SF30y7/6OZhhKBqL1kcCleZ6P/Bim+nnd/HQl3M/iHco/hFzONu BD+oSuDxHPLg2iJVMwXqriXlQmEf2WH6ijLnwDFhVWHW0TFtTfhZCgt47pTNVfbzVXY1Jyayc9W2 79frPB3xHGugKxClMERKXxQ6VoyeW+OLItDB6Z5SofSSUtwe74y1darWs6nnn9ardS0gtEaWYEmj OBx2NrITlL2oX+0vR16nRTx6WcFGBfLzxU5g7JOdH7f+IktRoqwddQeU5318lisPrrK8LFnZjNf3 Wv3yK2x/AwAA//8DAFBLAwQUAAYACAAAACEAukNCg9kAAAAHAQAADwAAAGRycy9kb3ducmV2Lnht bEyOwU7DMBBE70j8g7VI3KhNWwiEOFWFgAtSJUrg7MRLEmGvo9hNw9+zcIHj04xmXrGZvRMTjrEP pOFyoUAgNcH21GqoXh8vbkDEZMgaFwg1fGGETXl6UpjchiO94LRPreARirnR0KU05FLGpkNv4iIM SJx9hNGbxDi20o7myOPeyaVS19KbnvihMwPed9h87g9ew/b9+WG1m2ofnL1tqzfrK/W01Pr8bN7e gUg4p78y/OizOpTsVIcD2Sgcs1pnXNWQXYHgfL3KmOtflmUh//uX3wAAAP//AwBQSwECLQAUAAYA CAAAACEAtoM4kv4AAADhAQAAEwAAAAAAAAAAAAAAAAAAAAAAW0NvbnRlbnRfVHlwZXNdLnhtbFBL AQItABQABgAIAAAAIQA4/SH/1gAAAJQBAAALAAAAAAAAAAAAAAAAAC8BAABfcmVscy8ucmVsc1BL AQItABQABgAIAAAAIQAYaQOptQEAAFIDAAAOAAAAAAAAAAAAAAAAAC4CAABkcnMvZTJvRG9jLnht bFBLAQItABQABgAIAAAAIQC6Q0KD2QAAAAcBAAAPAAAAAAAAAAAAAAAAAA8EAABkcnMvZG93bnJl di54bWxQSwUGAAAAAAQABADzAAAAFQUAAAAA "/>
                  </w:pict>
                </mc:Fallback>
              </mc:AlternateContent>
            </w:r>
          </w:p>
          <w:p w14:paraId="6245C3AC" w14:textId="2CB94BE6" w:rsidR="00C9575B" w:rsidRPr="00ED1A18" w:rsidRDefault="00217793" w:rsidP="0081737A">
            <w:pPr>
              <w:spacing w:before="60" w:after="0" w:line="240" w:lineRule="auto"/>
              <w:jc w:val="center"/>
              <w:rPr>
                <w:i/>
                <w:iCs/>
              </w:rPr>
            </w:pPr>
            <w:r>
              <w:rPr>
                <w:i/>
                <w:iCs/>
              </w:rPr>
              <w:t>Sơn Phú</w:t>
            </w:r>
            <w:r w:rsidR="00C9575B" w:rsidRPr="00ED1A18">
              <w:rPr>
                <w:i/>
                <w:iCs/>
              </w:rPr>
              <w:t xml:space="preserve">, ngày </w:t>
            </w:r>
            <w:r w:rsidR="00247A2C">
              <w:rPr>
                <w:i/>
                <w:iCs/>
              </w:rPr>
              <w:t>16</w:t>
            </w:r>
            <w:r w:rsidR="00C9575B" w:rsidRPr="00ED1A18">
              <w:rPr>
                <w:i/>
                <w:iCs/>
              </w:rPr>
              <w:t xml:space="preserve"> tháng </w:t>
            </w:r>
            <w:r w:rsidR="00557FF8">
              <w:rPr>
                <w:i/>
                <w:iCs/>
              </w:rPr>
              <w:t>0</w:t>
            </w:r>
            <w:r w:rsidR="00247A2C">
              <w:rPr>
                <w:i/>
                <w:iCs/>
              </w:rPr>
              <w:t>1</w:t>
            </w:r>
            <w:r w:rsidR="00C9575B" w:rsidRPr="00ED1A18">
              <w:rPr>
                <w:i/>
                <w:iCs/>
              </w:rPr>
              <w:t xml:space="preserve"> năm 20</w:t>
            </w:r>
            <w:r w:rsidR="00485A9E" w:rsidRPr="00ED1A18">
              <w:rPr>
                <w:i/>
                <w:iCs/>
              </w:rPr>
              <w:t>2</w:t>
            </w:r>
            <w:r w:rsidR="00247A2C">
              <w:rPr>
                <w:i/>
                <w:iCs/>
              </w:rPr>
              <w:t>3</w:t>
            </w:r>
          </w:p>
          <w:p w14:paraId="6245C3AD" w14:textId="77777777" w:rsidR="00C9575B" w:rsidRPr="00ED1A18" w:rsidRDefault="00C9575B">
            <w:pPr>
              <w:spacing w:after="0" w:line="240" w:lineRule="auto"/>
              <w:rPr>
                <w:sz w:val="8"/>
                <w:szCs w:val="8"/>
              </w:rPr>
            </w:pPr>
          </w:p>
        </w:tc>
      </w:tr>
    </w:tbl>
    <w:p w14:paraId="6245C3AF" w14:textId="77777777" w:rsidR="00C9575B" w:rsidRPr="00ED1A18" w:rsidRDefault="00C9575B" w:rsidP="00C9575B">
      <w:pPr>
        <w:spacing w:after="0" w:line="240" w:lineRule="auto"/>
        <w:jc w:val="center"/>
        <w:rPr>
          <w:b/>
          <w:bCs/>
          <w:sz w:val="2"/>
          <w:szCs w:val="2"/>
        </w:rPr>
      </w:pPr>
    </w:p>
    <w:p w14:paraId="6245C3B0" w14:textId="53422E4A" w:rsidR="00086DA9" w:rsidRDefault="00086DA9" w:rsidP="00C9575B">
      <w:pPr>
        <w:spacing w:after="0" w:line="240" w:lineRule="auto"/>
        <w:jc w:val="center"/>
        <w:rPr>
          <w:b/>
          <w:bCs/>
          <w:sz w:val="2"/>
          <w:szCs w:val="2"/>
        </w:rPr>
      </w:pPr>
    </w:p>
    <w:p w14:paraId="2CF6C12C" w14:textId="77777777" w:rsidR="00EF4CB4" w:rsidRPr="00ED1A18" w:rsidRDefault="00EF4CB4" w:rsidP="00C9575B">
      <w:pPr>
        <w:spacing w:after="0" w:line="240" w:lineRule="auto"/>
        <w:jc w:val="center"/>
        <w:rPr>
          <w:b/>
          <w:bCs/>
          <w:sz w:val="2"/>
          <w:szCs w:val="2"/>
        </w:rPr>
      </w:pPr>
    </w:p>
    <w:p w14:paraId="6245C3B1" w14:textId="77777777" w:rsidR="00086DA9" w:rsidRPr="00ED1A18" w:rsidRDefault="00086DA9" w:rsidP="00C9575B">
      <w:pPr>
        <w:spacing w:after="0" w:line="240" w:lineRule="auto"/>
        <w:jc w:val="center"/>
        <w:rPr>
          <w:b/>
          <w:bCs/>
          <w:sz w:val="2"/>
          <w:szCs w:val="2"/>
        </w:rPr>
      </w:pPr>
    </w:p>
    <w:p w14:paraId="6245C3B2" w14:textId="77777777" w:rsidR="00086DA9" w:rsidRPr="00ED1A18" w:rsidRDefault="00086DA9" w:rsidP="00C9575B">
      <w:pPr>
        <w:spacing w:after="0" w:line="240" w:lineRule="auto"/>
        <w:jc w:val="center"/>
        <w:rPr>
          <w:b/>
          <w:bCs/>
          <w:sz w:val="2"/>
          <w:szCs w:val="2"/>
        </w:rPr>
      </w:pPr>
    </w:p>
    <w:p w14:paraId="6245C3B3" w14:textId="77777777" w:rsidR="00086DA9" w:rsidRPr="00ED1A18" w:rsidRDefault="00086DA9" w:rsidP="00C9575B">
      <w:pPr>
        <w:spacing w:after="0" w:line="240" w:lineRule="auto"/>
        <w:jc w:val="center"/>
        <w:rPr>
          <w:b/>
          <w:bCs/>
          <w:sz w:val="2"/>
          <w:szCs w:val="2"/>
        </w:rPr>
      </w:pPr>
    </w:p>
    <w:p w14:paraId="6245C3B4" w14:textId="77777777" w:rsidR="00086DA9" w:rsidRPr="00ED1A18" w:rsidRDefault="00086DA9" w:rsidP="00C9575B">
      <w:pPr>
        <w:spacing w:after="0" w:line="240" w:lineRule="auto"/>
        <w:jc w:val="center"/>
        <w:rPr>
          <w:b/>
          <w:bCs/>
          <w:sz w:val="2"/>
          <w:szCs w:val="2"/>
        </w:rPr>
      </w:pPr>
    </w:p>
    <w:p w14:paraId="6245C3B5" w14:textId="77777777" w:rsidR="00086DA9" w:rsidRPr="00ED1A18" w:rsidRDefault="00086DA9" w:rsidP="00C9575B">
      <w:pPr>
        <w:spacing w:after="0" w:line="240" w:lineRule="auto"/>
        <w:jc w:val="center"/>
        <w:rPr>
          <w:b/>
          <w:bCs/>
          <w:sz w:val="2"/>
          <w:szCs w:val="2"/>
        </w:rPr>
      </w:pPr>
    </w:p>
    <w:p w14:paraId="6245C3B6" w14:textId="77777777" w:rsidR="00086DA9" w:rsidRPr="00ED1A18" w:rsidRDefault="00086DA9" w:rsidP="00C9575B">
      <w:pPr>
        <w:spacing w:after="0" w:line="240" w:lineRule="auto"/>
        <w:jc w:val="center"/>
        <w:rPr>
          <w:b/>
          <w:bCs/>
          <w:sz w:val="2"/>
          <w:szCs w:val="2"/>
        </w:rPr>
      </w:pPr>
    </w:p>
    <w:p w14:paraId="6245C3B7" w14:textId="77777777" w:rsidR="00774C46" w:rsidRPr="00ED1A18" w:rsidRDefault="00774C46" w:rsidP="00774C46">
      <w:pPr>
        <w:spacing w:after="0" w:line="240" w:lineRule="auto"/>
        <w:jc w:val="center"/>
        <w:rPr>
          <w:b/>
          <w:bCs/>
          <w:sz w:val="2"/>
        </w:rPr>
      </w:pPr>
    </w:p>
    <w:p w14:paraId="6245C3B8" w14:textId="77777777" w:rsidR="00774C46" w:rsidRPr="00ED1A18" w:rsidRDefault="00C9575B" w:rsidP="00774C46">
      <w:pPr>
        <w:spacing w:after="0" w:line="240" w:lineRule="auto"/>
        <w:jc w:val="center"/>
        <w:rPr>
          <w:b/>
          <w:bCs/>
        </w:rPr>
      </w:pPr>
      <w:r w:rsidRPr="00ED1A18">
        <w:rPr>
          <w:b/>
          <w:bCs/>
        </w:rPr>
        <w:t>KẾ HOẠCH</w:t>
      </w:r>
    </w:p>
    <w:p w14:paraId="6245C3B9" w14:textId="2FD47685" w:rsidR="00C9575B" w:rsidRPr="00ED1A18" w:rsidRDefault="00217793" w:rsidP="006E0790">
      <w:pPr>
        <w:spacing w:after="0" w:line="240" w:lineRule="auto"/>
        <w:jc w:val="center"/>
        <w:rPr>
          <w:b/>
          <w:bCs/>
        </w:rPr>
      </w:pPr>
      <w:r>
        <w:rPr>
          <w:b/>
          <w:bCs/>
        </w:rPr>
        <w:t>Tổ chức tiếp xúc, đối thoại giữa chủ tịch UBND xã với nhân dân</w:t>
      </w:r>
    </w:p>
    <w:p w14:paraId="6245C3BA" w14:textId="77777777" w:rsidR="00C9575B" w:rsidRPr="00ED1A18" w:rsidRDefault="00054AF2">
      <w:pPr>
        <w:spacing w:after="40"/>
      </w:pPr>
      <w:r w:rsidRPr="00ED1A18">
        <w:rPr>
          <w:noProof/>
        </w:rPr>
        <mc:AlternateContent>
          <mc:Choice Requires="wps">
            <w:drawing>
              <wp:anchor distT="4294967294" distB="4294967294" distL="114300" distR="114300" simplePos="0" relativeHeight="251658752" behindDoc="0" locked="0" layoutInCell="1" allowOverlap="1" wp14:anchorId="6245C406" wp14:editId="6245C407">
                <wp:simplePos x="0" y="0"/>
                <wp:positionH relativeFrom="column">
                  <wp:posOffset>2196465</wp:posOffset>
                </wp:positionH>
                <wp:positionV relativeFrom="paragraph">
                  <wp:posOffset>46990</wp:posOffset>
                </wp:positionV>
                <wp:extent cx="12858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6823E1" id="Straight Connector 1"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2.95pt,3.7pt" to="274.2pt,3.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8YKBCoQEAADIDAAAOAAAAZHJzL2Uyb0RvYy54bWysUk2P0zAQvSPxHyzfqdtKhRI13cMuy2WB Sgs/YGo7jYXjsWbcJv332N62fN0QOYw8Xy/z3szmbhq8OFlih6GVi9lcChs0GhcOrfz29fHNWgpO EAx4DLaVZ8vybvv61WaMjV1ij95YEhkkcDPGVvYpxUYp1r0dgGcYbcjJDmmAlF06KEMwZvTBq+V8 /laNSCYSasucow8vSbmt+F1ndfrSdWyT8K3Ms6Vqqdp9sWq7geZAEHunL2PAP0wxgAv5pzeoB0gg juT+ghqcJmTs0kzjoLDrnLaVQ2azmP/B5rmHaCuXLA7Hm0z8/2D159N92FEZXU/hOT6h/s5ZFDVG bm7J4nDckdiPn9DkNcIxYeU7dTSU5sxETFXW801WOyWhc3CxXK/W71ZS6GtOQXNtjMTpo8VBlEcr vQuFMTRweuJUBoHmWlLCAR+d93VrPoixle9Xy1VtYPTOlGQpYzrs7z2JE5S916+sOoP9VkZ4DKaC 9RbMh8s7gfMv71zvw0WMwr+cFTd7NOcdFbji5cVU4MsRlc3/6teqn6e+/QEAAP//AwBQSwMEFAAG AAgAAAAhAMiUPXfbAAAABwEAAA8AAABkcnMvZG93bnJldi54bWxMjsFOwzAQRO9I/IO1SFwq6tCm UEKcCgG59UIBcd3GSxIRr9PYbQNfz8IFbjOa0czLV6Pr1IGG0Ho2cDlNQBFX3rZcG3h5Li+WoEJE tth5JgOfFGBVnJ7kmFl/5Cc6bGKtZIRDhgaaGPtM61A15DBMfU8s2bsfHEaxQ63tgEcZd52eJcmV dtiyPDTY031D1cdm7wyE8pV25dekmiRv89rTbPewfkRjzs/Gu1tQkcb4V4YffEGHQpi2fs82qM7A PF3cSNXAdQpK8kW6FLH99brI9X/+4hsAAP//AwBQSwECLQAUAAYACAAAACEAtoM4kv4AAADhAQAA EwAAAAAAAAAAAAAAAAAAAAAAW0NvbnRlbnRfVHlwZXNdLnhtbFBLAQItABQABgAIAAAAIQA4/SH/ 1gAAAJQBAAALAAAAAAAAAAAAAAAAAC8BAABfcmVscy8ucmVsc1BLAQItABQABgAIAAAAIQA8YKBC oQEAADIDAAAOAAAAAAAAAAAAAAAAAC4CAABkcnMvZTJvRG9jLnhtbFBLAQItABQABgAIAAAAIQDI lD132wAAAAcBAAAPAAAAAAAAAAAAAAAAAPsDAABkcnMvZG93bnJldi54bWxQSwUGAAAAAAQABADz AAAAAwUAAAAA ">
                <o:lock v:ext="edit" shapetype="f"/>
              </v:line>
            </w:pict>
          </mc:Fallback>
        </mc:AlternateContent>
      </w:r>
      <w:r w:rsidR="00C9575B" w:rsidRPr="00ED1A18">
        <w:t xml:space="preserve"> </w:t>
      </w:r>
    </w:p>
    <w:p w14:paraId="7B395D22" w14:textId="374F5E75" w:rsidR="00217793" w:rsidRPr="00F469ED" w:rsidRDefault="00217793" w:rsidP="0055333B">
      <w:pPr>
        <w:widowControl w:val="0"/>
        <w:spacing w:after="80"/>
        <w:ind w:right="-1" w:firstLine="720"/>
        <w:jc w:val="both"/>
        <w:rPr>
          <w:spacing w:val="-4"/>
        </w:rPr>
      </w:pPr>
      <w:r w:rsidRPr="00F469ED">
        <w:rPr>
          <w:spacing w:val="-4"/>
        </w:rPr>
        <w:t>T</w:t>
      </w:r>
      <w:r w:rsidRPr="00F469ED">
        <w:rPr>
          <w:spacing w:val="-4"/>
          <w:lang w:val="vi-VN"/>
        </w:rPr>
        <w:t>hực hiện</w:t>
      </w:r>
      <w:r w:rsidRPr="00F469ED">
        <w:rPr>
          <w:spacing w:val="-4"/>
        </w:rPr>
        <w:t xml:space="preserve"> </w:t>
      </w:r>
      <w:r>
        <w:rPr>
          <w:spacing w:val="-4"/>
        </w:rPr>
        <w:t xml:space="preserve">nhiệm vụ “Dân vận khéo” và </w:t>
      </w:r>
      <w:r w:rsidRPr="00F469ED">
        <w:rPr>
          <w:spacing w:val="-4"/>
        </w:rPr>
        <w:t xml:space="preserve">Quyết định 657 - QĐ/TU, ngày 04/4/2018 của </w:t>
      </w:r>
      <w:r w:rsidRPr="00F469ED">
        <w:rPr>
          <w:spacing w:val="-4"/>
          <w:lang w:val="vi-VN"/>
        </w:rPr>
        <w:t>B</w:t>
      </w:r>
      <w:r w:rsidRPr="00F469ED">
        <w:rPr>
          <w:spacing w:val="-4"/>
        </w:rPr>
        <w:t>an Thường vụ Tỉnh ủy về ban hành Quy chế tiếp xúc, đối thoại trực tiếp của người đứng đầu cấp ủy, chính quyền các cấp với Nhân dân trên địa bàn tỉnh Hà Tĩnh</w:t>
      </w:r>
      <w:r w:rsidRPr="0055333B">
        <w:rPr>
          <w:spacing w:val="-4"/>
        </w:rPr>
        <w:t>; Kế hoạch số</w:t>
      </w:r>
      <w:r w:rsidR="00896EF0" w:rsidRPr="0055333B">
        <w:rPr>
          <w:spacing w:val="-4"/>
        </w:rPr>
        <w:t xml:space="preserve"> 40-KH/HU, ngày 17/01/2023</w:t>
      </w:r>
      <w:r w:rsidRPr="0055333B">
        <w:rPr>
          <w:spacing w:val="-4"/>
        </w:rPr>
        <w:t xml:space="preserve"> của Huyện ủy Hương Sơn về Tiếp xúc, đối thoại trực tiếp với Nhân dân năm 202</w:t>
      </w:r>
      <w:r w:rsidR="00247A2C" w:rsidRPr="0055333B">
        <w:rPr>
          <w:spacing w:val="-4"/>
        </w:rPr>
        <w:t>3</w:t>
      </w:r>
      <w:r w:rsidRPr="00F469ED">
        <w:rPr>
          <w:spacing w:val="-4"/>
        </w:rPr>
        <w:t xml:space="preserve">. </w:t>
      </w:r>
      <w:r>
        <w:rPr>
          <w:spacing w:val="-4"/>
        </w:rPr>
        <w:t xml:space="preserve"> UBND xã Sơn Phú ban hành Kế hoạch tổ chức </w:t>
      </w:r>
      <w:r w:rsidRPr="00F469ED">
        <w:rPr>
          <w:spacing w:val="-4"/>
        </w:rPr>
        <w:t xml:space="preserve"> đối thoại</w:t>
      </w:r>
      <w:r>
        <w:rPr>
          <w:spacing w:val="-4"/>
        </w:rPr>
        <w:t xml:space="preserve"> giữa Chủ tịch UBND xã với nhân dân, nội dung cụ thể như sau</w:t>
      </w:r>
      <w:r w:rsidRPr="00F469ED">
        <w:rPr>
          <w:spacing w:val="-4"/>
        </w:rPr>
        <w:t>:</w:t>
      </w:r>
    </w:p>
    <w:p w14:paraId="6245C3BC" w14:textId="77777777" w:rsidR="00974F1B" w:rsidRPr="007C6E35" w:rsidRDefault="00C9575B" w:rsidP="0055333B">
      <w:pPr>
        <w:spacing w:after="80" w:line="240" w:lineRule="auto"/>
        <w:ind w:firstLine="720"/>
        <w:jc w:val="both"/>
        <w:rPr>
          <w:b/>
          <w:bCs/>
          <w:lang w:val="de-AT"/>
        </w:rPr>
      </w:pPr>
      <w:r w:rsidRPr="007C6E35">
        <w:rPr>
          <w:b/>
          <w:bCs/>
          <w:lang w:val="de-AT"/>
        </w:rPr>
        <w:t>I. MỤC ĐÍCH, YÊU CẦU</w:t>
      </w:r>
      <w:bookmarkStart w:id="0" w:name="_GoBack"/>
      <w:bookmarkEnd w:id="0"/>
    </w:p>
    <w:p w14:paraId="0BFAC3AD" w14:textId="2453283E" w:rsidR="003278A3" w:rsidRDefault="00C9575B" w:rsidP="0055333B">
      <w:pPr>
        <w:widowControl w:val="0"/>
        <w:spacing w:after="80"/>
        <w:ind w:left="20" w:right="-2" w:firstLine="720"/>
        <w:jc w:val="both"/>
        <w:rPr>
          <w:lang w:val="de-AT"/>
        </w:rPr>
      </w:pPr>
      <w:r w:rsidRPr="007C6E35">
        <w:rPr>
          <w:lang w:val="de-AT"/>
        </w:rPr>
        <w:t xml:space="preserve">- </w:t>
      </w:r>
      <w:r w:rsidR="003278A3">
        <w:rPr>
          <w:lang w:val="de-AT"/>
        </w:rPr>
        <w:t>Nâng cao hiệu quả công tác tuyên truyền, phổ biến các chủ trương, đường lối của Đảng, chính sách, pháp luật của Nhà nước cho nhân dân, đồng thời chia sẽ những thuận lợi khó khăn trong công tác lãnh đạo, quản lý điều hành của chính quyền nhằm tạo sự thống nhất trong nhận thức, hành động về thực hiện nhiệm vụ chính trị, công tác xây dựng Đảng và khối đại đoàn kết toàn dân.</w:t>
      </w:r>
    </w:p>
    <w:p w14:paraId="26C39A79" w14:textId="641FD0A7" w:rsidR="00BB0417" w:rsidRDefault="00BB0417" w:rsidP="0055333B">
      <w:pPr>
        <w:widowControl w:val="0"/>
        <w:spacing w:after="80"/>
        <w:ind w:left="20" w:right="-2" w:firstLine="720"/>
        <w:jc w:val="both"/>
        <w:rPr>
          <w:lang w:val="de-AT"/>
        </w:rPr>
      </w:pPr>
      <w:r>
        <w:rPr>
          <w:lang w:val="de-AT"/>
        </w:rPr>
        <w:t>- Nắm bắt tâm tư, nguyện vọng, ý kiến phản ánh, kiến nghị của nhân dân</w:t>
      </w:r>
      <w:r w:rsidR="00F81D26">
        <w:rPr>
          <w:lang w:val="de-AT"/>
        </w:rPr>
        <w:t>, kịp thời phát hiện những vướng mắc, phát sinh để giải quyết và nghiên cứu đề xuất, bổ sung, điều chỉnh các chủ trương, chính sách, quy định phù hợp với tình hình thực tiễn của địa phương.</w:t>
      </w:r>
    </w:p>
    <w:p w14:paraId="659A1B8D" w14:textId="39DEBE3C" w:rsidR="00F81D26" w:rsidRPr="00AE2CDF" w:rsidRDefault="00F81D26" w:rsidP="0055333B">
      <w:pPr>
        <w:widowControl w:val="0"/>
        <w:spacing w:after="80"/>
        <w:ind w:left="20" w:right="-2" w:firstLine="720"/>
        <w:jc w:val="both"/>
      </w:pPr>
      <w:r>
        <w:rPr>
          <w:lang w:val="de-AT"/>
        </w:rPr>
        <w:t>- Tạo điều kiện để nhân dân phát huy vai trò giám sát, kiểm tra đối với công tác lãnh đạo, chỉ đạo, điều hành của cấp ủy, chính quyền trên tất các lĩnh vực đời sống, kính tế - xã hội, quốc phòng – an ninh, qua đó tham gia có hiệu quả công tác xây dựng Đảng, chính quyền trong sạch, vững mạnh.</w:t>
      </w:r>
    </w:p>
    <w:p w14:paraId="6245C3C2" w14:textId="397A8AD5" w:rsidR="00974F1B" w:rsidRPr="007C6E35" w:rsidRDefault="00C9575B" w:rsidP="0055333B">
      <w:pPr>
        <w:tabs>
          <w:tab w:val="left" w:pos="450"/>
        </w:tabs>
        <w:spacing w:after="80" w:line="240" w:lineRule="auto"/>
        <w:ind w:firstLine="720"/>
        <w:jc w:val="both"/>
        <w:rPr>
          <w:b/>
          <w:bCs/>
          <w:lang w:val="vi-VN"/>
        </w:rPr>
      </w:pPr>
      <w:r w:rsidRPr="007C6E35">
        <w:rPr>
          <w:b/>
          <w:bCs/>
          <w:lang w:val="vi-VN"/>
        </w:rPr>
        <w:t xml:space="preserve">II. </w:t>
      </w:r>
      <w:r w:rsidR="00F81D26">
        <w:rPr>
          <w:b/>
          <w:bCs/>
        </w:rPr>
        <w:t xml:space="preserve">CHỦ TRÌ, ĐỐI TƯỢNG VÀ </w:t>
      </w:r>
      <w:r w:rsidRPr="007C6E35">
        <w:rPr>
          <w:b/>
          <w:bCs/>
          <w:lang w:val="vi-VN"/>
        </w:rPr>
        <w:t>NỘ</w:t>
      </w:r>
      <w:r w:rsidR="00F81D26">
        <w:rPr>
          <w:b/>
          <w:bCs/>
          <w:lang w:val="vi-VN"/>
        </w:rPr>
        <w:t>I DUNG ĐỐI THOẠI</w:t>
      </w:r>
    </w:p>
    <w:p w14:paraId="6245C3C3" w14:textId="57F25A47" w:rsidR="00D56EBC" w:rsidRDefault="00C9575B" w:rsidP="0055333B">
      <w:pPr>
        <w:spacing w:after="80" w:line="240" w:lineRule="auto"/>
        <w:ind w:firstLine="720"/>
        <w:jc w:val="both"/>
        <w:rPr>
          <w:b/>
          <w:bCs/>
          <w:lang w:val="it-IT"/>
        </w:rPr>
      </w:pPr>
      <w:r w:rsidRPr="007C6E35">
        <w:rPr>
          <w:b/>
          <w:bCs/>
          <w:lang w:val="it-IT"/>
        </w:rPr>
        <w:t xml:space="preserve">1. </w:t>
      </w:r>
      <w:r w:rsidR="00F81D26">
        <w:rPr>
          <w:b/>
          <w:bCs/>
          <w:lang w:val="it-IT"/>
        </w:rPr>
        <w:t>Chủ trì đối thoại: Đồng chí Chủ tịch UBND xã.</w:t>
      </w:r>
    </w:p>
    <w:p w14:paraId="30195C30" w14:textId="56DA6B35" w:rsidR="00F81D26" w:rsidRPr="007C6E35" w:rsidRDefault="00F81D26" w:rsidP="0055333B">
      <w:pPr>
        <w:spacing w:after="80" w:line="240" w:lineRule="auto"/>
        <w:ind w:firstLine="720"/>
        <w:jc w:val="both"/>
        <w:rPr>
          <w:b/>
          <w:bCs/>
          <w:lang w:val="it-IT"/>
        </w:rPr>
      </w:pPr>
      <w:r>
        <w:rPr>
          <w:b/>
          <w:bCs/>
          <w:lang w:val="it-IT"/>
        </w:rPr>
        <w:t>2. Tham gia đối thoại</w:t>
      </w:r>
    </w:p>
    <w:p w14:paraId="77335B02" w14:textId="0165B89E" w:rsidR="00FA4D99" w:rsidRDefault="00FA4D99" w:rsidP="0055333B">
      <w:pPr>
        <w:tabs>
          <w:tab w:val="left" w:pos="763"/>
        </w:tabs>
        <w:spacing w:after="80" w:line="240" w:lineRule="auto"/>
        <w:ind w:firstLine="720"/>
        <w:jc w:val="both"/>
        <w:rPr>
          <w:rFonts w:eastAsia="Arial Unicode MS"/>
        </w:rPr>
      </w:pPr>
      <w:r w:rsidRPr="007C6E35">
        <w:rPr>
          <w:rFonts w:eastAsia="Arial Unicode MS"/>
          <w:lang w:val="vi-VN"/>
        </w:rPr>
        <w:tab/>
        <w:t xml:space="preserve">- </w:t>
      </w:r>
      <w:r w:rsidR="00F81D26">
        <w:rPr>
          <w:rFonts w:eastAsia="Arial Unicode MS"/>
        </w:rPr>
        <w:t>Đại diện TT Đảng ủy, HĐND, Lãnh đạo UBND xã</w:t>
      </w:r>
      <w:r w:rsidR="00247A2C">
        <w:rPr>
          <w:rFonts w:eastAsia="Arial Unicode MS"/>
        </w:rPr>
        <w:t>.</w:t>
      </w:r>
    </w:p>
    <w:p w14:paraId="4EB052BA" w14:textId="0D049B37" w:rsidR="00F81D26" w:rsidRDefault="00F81D26" w:rsidP="0055333B">
      <w:pPr>
        <w:tabs>
          <w:tab w:val="left" w:pos="763"/>
        </w:tabs>
        <w:spacing w:after="80" w:line="240" w:lineRule="auto"/>
        <w:ind w:firstLine="720"/>
        <w:jc w:val="both"/>
        <w:rPr>
          <w:rFonts w:eastAsia="Arial Unicode MS"/>
        </w:rPr>
      </w:pPr>
      <w:r>
        <w:rPr>
          <w:rFonts w:eastAsia="Arial Unicode MS"/>
        </w:rPr>
        <w:t>- TT MTTQ xã, trưởng các tổ chức đoàn thể chính trị xã hội.</w:t>
      </w:r>
    </w:p>
    <w:p w14:paraId="28CAF423" w14:textId="1B5ADBA0" w:rsidR="00F81D26" w:rsidRDefault="00F81D26" w:rsidP="0055333B">
      <w:pPr>
        <w:tabs>
          <w:tab w:val="left" w:pos="763"/>
        </w:tabs>
        <w:spacing w:after="80" w:line="240" w:lineRule="auto"/>
        <w:ind w:firstLine="720"/>
        <w:jc w:val="both"/>
        <w:rPr>
          <w:rFonts w:eastAsia="Arial Unicode MS"/>
        </w:rPr>
      </w:pPr>
      <w:r>
        <w:rPr>
          <w:rFonts w:eastAsia="Arial Unicode MS"/>
        </w:rPr>
        <w:t xml:space="preserve">- Đại diện </w:t>
      </w:r>
      <w:r w:rsidR="00BB3878">
        <w:rPr>
          <w:rFonts w:eastAsia="Arial Unicode MS"/>
        </w:rPr>
        <w:t>Công an, Quân sự, cán bộ công chức, cán bộ bán chuyên trách cấp xã.</w:t>
      </w:r>
    </w:p>
    <w:p w14:paraId="162EC57C" w14:textId="432138D0" w:rsidR="00BB3878" w:rsidRPr="00F81D26" w:rsidRDefault="00BB3878" w:rsidP="0055333B">
      <w:pPr>
        <w:tabs>
          <w:tab w:val="left" w:pos="763"/>
        </w:tabs>
        <w:spacing w:after="80" w:line="240" w:lineRule="auto"/>
        <w:ind w:firstLine="720"/>
        <w:jc w:val="both"/>
      </w:pPr>
      <w:r>
        <w:rPr>
          <w:rFonts w:eastAsia="Arial Unicode MS"/>
        </w:rPr>
        <w:t>- Các đồng chí Bí thư, trưởng thôn 8 thôn trên địa bàn</w:t>
      </w:r>
      <w:r w:rsidR="002C4E01">
        <w:rPr>
          <w:rFonts w:eastAsia="Arial Unicode MS"/>
        </w:rPr>
        <w:t>.</w:t>
      </w:r>
    </w:p>
    <w:p w14:paraId="483BC76F" w14:textId="06536972" w:rsidR="0095277C" w:rsidRPr="002C4E01" w:rsidRDefault="0095277C" w:rsidP="0055333B">
      <w:pPr>
        <w:spacing w:after="80" w:line="240" w:lineRule="auto"/>
        <w:ind w:firstLine="720"/>
        <w:jc w:val="both"/>
      </w:pPr>
      <w:r w:rsidRPr="007C6E35">
        <w:rPr>
          <w:b/>
          <w:bCs/>
          <w:lang w:val="vi-VN"/>
        </w:rPr>
        <w:t xml:space="preserve">3. </w:t>
      </w:r>
      <w:r w:rsidR="002C4E01">
        <w:rPr>
          <w:b/>
          <w:bCs/>
        </w:rPr>
        <w:t>Thành phần đối tượng đối thoại</w:t>
      </w:r>
    </w:p>
    <w:p w14:paraId="25E35541" w14:textId="68CB00AB" w:rsidR="0095277C" w:rsidRPr="002C4E01" w:rsidRDefault="0095277C" w:rsidP="0055333B">
      <w:pPr>
        <w:spacing w:after="80" w:line="240" w:lineRule="auto"/>
        <w:ind w:firstLine="720"/>
        <w:jc w:val="both"/>
      </w:pPr>
      <w:r w:rsidRPr="007C6E35">
        <w:rPr>
          <w:lang w:val="vi-VN"/>
        </w:rPr>
        <w:lastRenderedPageBreak/>
        <w:t xml:space="preserve">- </w:t>
      </w:r>
      <w:r w:rsidR="00896EF0">
        <w:t>Các cơ quan, cá nhân có liên quan; đại diện UBMTTQ và các đoàn thể cấp xã. Công dân có nhu cầu đối thoại</w:t>
      </w:r>
    </w:p>
    <w:p w14:paraId="358248A4" w14:textId="3D20B018" w:rsidR="00894F0D" w:rsidRPr="002C4E01" w:rsidRDefault="00894F0D" w:rsidP="0055333B">
      <w:pPr>
        <w:spacing w:after="80" w:line="240" w:lineRule="auto"/>
        <w:ind w:firstLine="720"/>
        <w:jc w:val="both"/>
      </w:pPr>
      <w:r w:rsidRPr="007C6E35">
        <w:rPr>
          <w:b/>
          <w:bCs/>
          <w:lang w:val="vi-VN"/>
        </w:rPr>
        <w:t xml:space="preserve">4. </w:t>
      </w:r>
      <w:r w:rsidR="002C4E01">
        <w:rPr>
          <w:b/>
          <w:bCs/>
        </w:rPr>
        <w:t>Nội dung đối thoại</w:t>
      </w:r>
    </w:p>
    <w:p w14:paraId="777D4F06" w14:textId="77777777" w:rsidR="000B4D26" w:rsidRDefault="00894F0D" w:rsidP="0055333B">
      <w:pPr>
        <w:spacing w:after="80" w:line="240" w:lineRule="auto"/>
        <w:ind w:firstLine="720"/>
        <w:jc w:val="both"/>
        <w:rPr>
          <w:lang w:val="vi-VN"/>
        </w:rPr>
      </w:pPr>
      <w:r w:rsidRPr="007C6E35">
        <w:rPr>
          <w:lang w:val="vi-VN"/>
        </w:rPr>
        <w:t xml:space="preserve">- </w:t>
      </w:r>
      <w:r w:rsidR="002C4E01">
        <w:t>Chủ tịch UBND xã thông báo cho nhân dân khái quát về tình hình phát triển kinh tế - xã hội, những vấn đề quan trọng của địa phương thời gian gần đây</w:t>
      </w:r>
      <w:r w:rsidRPr="007C6E35">
        <w:rPr>
          <w:lang w:val="vi-VN"/>
        </w:rPr>
        <w:t>.</w:t>
      </w:r>
    </w:p>
    <w:p w14:paraId="6ED2B7B5" w14:textId="3600B7F5" w:rsidR="00526530" w:rsidRDefault="000B4D26" w:rsidP="0055333B">
      <w:pPr>
        <w:spacing w:after="80" w:line="240" w:lineRule="auto"/>
        <w:ind w:firstLine="720"/>
        <w:jc w:val="both"/>
      </w:pPr>
      <w:r>
        <w:t>- Nhân dân tham gia</w:t>
      </w:r>
      <w:r w:rsidR="00894F0D" w:rsidRPr="007C6E35">
        <w:rPr>
          <w:lang w:val="vi-VN"/>
        </w:rPr>
        <w:t xml:space="preserve"> </w:t>
      </w:r>
      <w:r w:rsidR="00EA772A">
        <w:t>hội nghị phát biểu, đóng góp với chính quyền về việc tổ chức triển khai và thực hiện các nghị quyết của Đảng, nhà nước, các nghị quyết của HĐND. Công tác quản lý nhà nước trên các lĩnh vực kinh tế, đầu tư xây dựng cơ bản, văn hóa, xã hội, quốc phòng, an ninh, trật tự. … tại địa phương. Việc thực hiện cải cách hành chính, thực hiện Quy chế dân chủ ở cơ sở; xây dựng NTM, công tác phòng chống quan liêu, tham nhũng, lãng phí và các tiêu cực khác, công tác tiếp dân và giải quyết khiếu nại, tố cáo của công dân.</w:t>
      </w:r>
    </w:p>
    <w:p w14:paraId="023E95AD" w14:textId="4EB200B6" w:rsidR="00EA772A" w:rsidRDefault="00EA772A" w:rsidP="0055333B">
      <w:pPr>
        <w:spacing w:after="80" w:line="240" w:lineRule="auto"/>
        <w:ind w:firstLine="720"/>
        <w:jc w:val="both"/>
      </w:pPr>
      <w:r>
        <w:t>- Nghe ý kiến Nhân dân phản ánh về phẩm chất chính trị, đạo đức lối sống và trách nhiệm nêu gương, trách nhiệm thực thi công vụ của cán bộ công chức, nhất là người đứng đầu chính quyền trong quá trình thực thi nhiệm vụ, những vấn đề mà Nhân dân đề nghị cần tập trung chỉ đạo, tổ chức thực hiện.</w:t>
      </w:r>
    </w:p>
    <w:p w14:paraId="549E0EFE" w14:textId="7E0765C9" w:rsidR="00EA772A" w:rsidRPr="00EA772A" w:rsidRDefault="00EA772A" w:rsidP="0055333B">
      <w:pPr>
        <w:spacing w:after="80" w:line="240" w:lineRule="auto"/>
        <w:ind w:firstLine="720"/>
        <w:jc w:val="both"/>
      </w:pPr>
      <w:r>
        <w:t>- Đồng chí Chủ tịch UBND xã trực tiếp trả lời và chỉ đạo, giải quyết  vướng mắc, kiến nghị của Nhân dân trong quá trình đối thoại, những vấn đề chưa thể trả lời được thì hứa giải quyết sau khi kết thúc đối thoại theo thời gian quy định chậm nhất không quá 30 ngày, những nội dung vượt thẩm quyền xem xét, giải quyết, những nội dung phức tạp liên quan đến nhiều ngành phải có thời gian nghiên cứu, xem xét giải quyết nhằm đảm bảo chính xác, khách quan, đúng quy định, trình tự pháp luật thì phải thông báo cho người có ý kiến, kiến nghị biết về thời gain và trách nhiệm của cơ quan giải quyết.</w:t>
      </w:r>
    </w:p>
    <w:p w14:paraId="6245C3CE" w14:textId="406AF137" w:rsidR="00974F1B" w:rsidRPr="00BE38E5" w:rsidRDefault="00526530" w:rsidP="0055333B">
      <w:pPr>
        <w:spacing w:after="80" w:line="240" w:lineRule="auto"/>
        <w:ind w:firstLine="720"/>
        <w:jc w:val="both"/>
      </w:pPr>
      <w:r w:rsidRPr="007C6E35">
        <w:rPr>
          <w:b/>
          <w:bCs/>
          <w:lang w:val="vi-VN"/>
        </w:rPr>
        <w:t>5</w:t>
      </w:r>
      <w:r w:rsidR="00C9575B" w:rsidRPr="007C6E35">
        <w:rPr>
          <w:b/>
          <w:bCs/>
          <w:lang w:val="vi-VN"/>
        </w:rPr>
        <w:t xml:space="preserve">. </w:t>
      </w:r>
      <w:r w:rsidR="00BE38E5">
        <w:rPr>
          <w:b/>
          <w:bCs/>
        </w:rPr>
        <w:t>Phương pháp đối thoại</w:t>
      </w:r>
    </w:p>
    <w:p w14:paraId="633564F6" w14:textId="61B4E72A" w:rsidR="00BE38E5" w:rsidRDefault="00991894" w:rsidP="0055333B">
      <w:pPr>
        <w:spacing w:after="80" w:line="240" w:lineRule="auto"/>
        <w:ind w:firstLine="720"/>
        <w:jc w:val="both"/>
        <w:rPr>
          <w:lang w:val="de-AT"/>
        </w:rPr>
      </w:pPr>
      <w:r w:rsidRPr="007C6E35">
        <w:rPr>
          <w:lang w:val="de-AT"/>
        </w:rPr>
        <w:t xml:space="preserve">- </w:t>
      </w:r>
      <w:r w:rsidR="00BE38E5">
        <w:rPr>
          <w:lang w:val="de-AT"/>
        </w:rPr>
        <w:t>Đối thoại theo từng vấn đề, chủ đề và câu hỏi của nhân dân, gắ</w:t>
      </w:r>
      <w:r w:rsidR="00B01BE8">
        <w:rPr>
          <w:lang w:val="de-AT"/>
        </w:rPr>
        <w:t xml:space="preserve">n việc </w:t>
      </w:r>
      <w:r w:rsidR="00BE38E5">
        <w:rPr>
          <w:lang w:val="de-AT"/>
        </w:rPr>
        <w:t>tuyền truyền phổ biến pháp luật với giải thích và trả lời cho Nhân dân.</w:t>
      </w:r>
    </w:p>
    <w:p w14:paraId="46A82B41" w14:textId="77777777" w:rsidR="00BE38E5" w:rsidRDefault="00BE38E5" w:rsidP="0055333B">
      <w:pPr>
        <w:spacing w:after="80" w:line="240" w:lineRule="auto"/>
        <w:ind w:firstLine="720"/>
        <w:jc w:val="both"/>
        <w:rPr>
          <w:lang w:val="de-AT"/>
        </w:rPr>
      </w:pPr>
      <w:r>
        <w:rPr>
          <w:lang w:val="de-AT"/>
        </w:rPr>
        <w:t>- Đối thoại trên cơ sở dân chủ, thẳng thắn, cởi mở, ưu tiên thời gian để Nhân dân phát biểu ý kiến và ngược lại chủ trì đối thoại có thể hỏi lại Nhân dân.</w:t>
      </w:r>
    </w:p>
    <w:p w14:paraId="6245C3CF" w14:textId="72F32C3A" w:rsidR="00991894" w:rsidRPr="007C6E35" w:rsidRDefault="00BE38E5" w:rsidP="0055333B">
      <w:pPr>
        <w:spacing w:after="80" w:line="240" w:lineRule="auto"/>
        <w:ind w:firstLine="720"/>
        <w:jc w:val="both"/>
        <w:rPr>
          <w:lang w:val="de-AT"/>
        </w:rPr>
      </w:pPr>
      <w:r>
        <w:rPr>
          <w:lang w:val="de-AT"/>
        </w:rPr>
        <w:t>- Trong khi đối thoại, các câu hỏi phải trọng tâm, đúng chủ đề, nội dung cuộc đối thoại. Các câu hỏi ngoài nội dung, chủ trì có thể trả lời hoặc không trả lời tùy thuộc vào nội dung câu hỏi</w:t>
      </w:r>
      <w:r w:rsidR="00F42E99">
        <w:rPr>
          <w:lang w:val="de-AT"/>
        </w:rPr>
        <w:t>.</w:t>
      </w:r>
      <w:r w:rsidR="00991894" w:rsidRPr="007C6E35">
        <w:rPr>
          <w:lang w:val="de-AT"/>
        </w:rPr>
        <w:t xml:space="preserve"> </w:t>
      </w:r>
    </w:p>
    <w:p w14:paraId="6245C3D1" w14:textId="7358071B" w:rsidR="00974F1B" w:rsidRPr="00F42E99" w:rsidRDefault="00F529A8" w:rsidP="0055333B">
      <w:pPr>
        <w:tabs>
          <w:tab w:val="left" w:pos="2280"/>
        </w:tabs>
        <w:spacing w:after="80" w:line="240" w:lineRule="auto"/>
        <w:ind w:firstLine="720"/>
        <w:jc w:val="both"/>
        <w:rPr>
          <w:b/>
          <w:bCs/>
        </w:rPr>
      </w:pPr>
      <w:r w:rsidRPr="007C6E35">
        <w:rPr>
          <w:b/>
          <w:bCs/>
          <w:lang w:val="de-AT"/>
        </w:rPr>
        <w:t>6</w:t>
      </w:r>
      <w:r w:rsidR="00C9575B" w:rsidRPr="007C6E35">
        <w:rPr>
          <w:b/>
          <w:bCs/>
          <w:lang w:val="vi-VN"/>
        </w:rPr>
        <w:t xml:space="preserve">. </w:t>
      </w:r>
      <w:r w:rsidR="00F42E99">
        <w:rPr>
          <w:b/>
          <w:bCs/>
        </w:rPr>
        <w:t>Chương trình đối thoại</w:t>
      </w:r>
    </w:p>
    <w:p w14:paraId="4A6A1C3C" w14:textId="77777777" w:rsidR="00F42E99" w:rsidRDefault="00C9575B" w:rsidP="0055333B">
      <w:pPr>
        <w:spacing w:after="80" w:line="240" w:lineRule="auto"/>
        <w:ind w:firstLine="720"/>
        <w:jc w:val="both"/>
        <w:rPr>
          <w:bCs/>
          <w:lang w:val="pt-BR"/>
        </w:rPr>
      </w:pPr>
      <w:r w:rsidRPr="007C6E35">
        <w:rPr>
          <w:lang w:val="vi-VN"/>
        </w:rPr>
        <w:t xml:space="preserve">- </w:t>
      </w:r>
      <w:r w:rsidR="00F42E99">
        <w:t>Văn phòng UBND xã nêu lý do, giới thiệu đại biểu</w:t>
      </w:r>
      <w:r w:rsidR="00F42E99">
        <w:rPr>
          <w:bCs/>
          <w:lang w:val="pt-BR"/>
        </w:rPr>
        <w:t>, chương trình, nội quy của buổi đối thoại và cử thư ký ghi biên bản hội nghị.</w:t>
      </w:r>
    </w:p>
    <w:p w14:paraId="59DA604A" w14:textId="77777777" w:rsidR="00F42E99" w:rsidRDefault="00F42E99" w:rsidP="0055333B">
      <w:pPr>
        <w:spacing w:after="80" w:line="240" w:lineRule="auto"/>
        <w:ind w:firstLine="720"/>
        <w:jc w:val="both"/>
        <w:rPr>
          <w:bCs/>
          <w:lang w:val="pt-BR"/>
        </w:rPr>
      </w:pPr>
      <w:r>
        <w:rPr>
          <w:bCs/>
          <w:lang w:val="pt-BR"/>
        </w:rPr>
        <w:t>- Chủ tịch UBND xã báo cáo các nội dung đối thoại, trong đó chỉ rõ mục đích, yêu cầu, nội dung chủ yếu của cuộc đối thoại.</w:t>
      </w:r>
    </w:p>
    <w:p w14:paraId="6617F7A5" w14:textId="77777777" w:rsidR="00F42E99" w:rsidRDefault="00F42E99" w:rsidP="0055333B">
      <w:pPr>
        <w:spacing w:after="80" w:line="240" w:lineRule="auto"/>
        <w:ind w:firstLine="720"/>
        <w:jc w:val="both"/>
        <w:rPr>
          <w:bCs/>
          <w:lang w:val="pt-BR"/>
        </w:rPr>
      </w:pPr>
      <w:r>
        <w:rPr>
          <w:bCs/>
          <w:lang w:val="pt-BR"/>
        </w:rPr>
        <w:t>- Nhân dân trực tiếp phát biểu ý kiến hoặc gửi câu hỏi cho chủ trì cuộc đối thoại thông qua thư ký hội nghị.</w:t>
      </w:r>
    </w:p>
    <w:p w14:paraId="1FBA2CF6" w14:textId="77777777" w:rsidR="00F42E99" w:rsidRDefault="00F42E99" w:rsidP="0055333B">
      <w:pPr>
        <w:spacing w:after="80" w:line="240" w:lineRule="auto"/>
        <w:ind w:firstLine="720"/>
        <w:jc w:val="both"/>
        <w:rPr>
          <w:bCs/>
          <w:lang w:val="pt-BR"/>
        </w:rPr>
      </w:pPr>
      <w:r>
        <w:rPr>
          <w:bCs/>
          <w:lang w:val="pt-BR"/>
        </w:rPr>
        <w:t xml:space="preserve">- Chủ tịch UBND xã giải thích, trao đổi, tiếp thu, trả lời các ý kiến, kiến nghị của Nhân dân hoặc phân công lãnh đạo địa phương, cán bộ, công chức phụ trách từng lĩnh vực chuyên môn trả lời ý kiến. Những vấn đề mà nhân dân có ý </w:t>
      </w:r>
      <w:r>
        <w:rPr>
          <w:bCs/>
          <w:lang w:val="pt-BR"/>
        </w:rPr>
        <w:lastRenderedPageBreak/>
        <w:t>kiến tại hội nghị mà chưa được giải quyết, chủ trì sẽ chỉ đạo các cơ quan, đơn vị, chức năng, tiếp tục nghiên cứu tham mưu, giải quyết kịp thời và trả lời sớm nhất cho người dân. Đối với các nội dung phản ánh nằm ngoài thẩm quyền của địa phương, người chủ trì có trách nhiệm tiếp thu đầy đủ để kiến nghị cấp có thẩm quyền giải quyết và trả lời cho nhân dân theo đúng quy định của Nhà nước.</w:t>
      </w:r>
    </w:p>
    <w:p w14:paraId="6245C3D2" w14:textId="313ABE24" w:rsidR="00974F1B" w:rsidRPr="007C6E35" w:rsidRDefault="00F42E99" w:rsidP="0055333B">
      <w:pPr>
        <w:spacing w:after="80" w:line="240" w:lineRule="auto"/>
        <w:ind w:firstLine="720"/>
        <w:jc w:val="both"/>
        <w:rPr>
          <w:lang w:val="vi-VN"/>
        </w:rPr>
      </w:pPr>
      <w:r>
        <w:rPr>
          <w:bCs/>
          <w:lang w:val="pt-BR"/>
        </w:rPr>
        <w:t>- Sau phần trả lời của chủ trì cuộc đối thoại, người dân tiếp tục trao đổi, phát biểu ý kiến để đi đến</w:t>
      </w:r>
      <w:r w:rsidR="003C01FB">
        <w:rPr>
          <w:bCs/>
          <w:lang w:val="pt-BR"/>
        </w:rPr>
        <w:t xml:space="preserve"> thống nhất kết luận cuối cùng.</w:t>
      </w:r>
      <w:r w:rsidR="00C9575B" w:rsidRPr="007C6E35">
        <w:rPr>
          <w:bCs/>
          <w:lang w:val="pt-BR"/>
        </w:rPr>
        <w:t xml:space="preserve"> </w:t>
      </w:r>
      <w:r w:rsidR="00C9575B" w:rsidRPr="007C6E35">
        <w:rPr>
          <w:lang w:val="de-AT"/>
        </w:rPr>
        <w:t xml:space="preserve"> </w:t>
      </w:r>
    </w:p>
    <w:p w14:paraId="6245C3D6" w14:textId="6BA96838" w:rsidR="00974F1B" w:rsidRPr="003C01FB" w:rsidRDefault="0060289B" w:rsidP="0055333B">
      <w:pPr>
        <w:spacing w:after="80" w:line="240" w:lineRule="auto"/>
        <w:ind w:firstLine="720"/>
        <w:jc w:val="both"/>
        <w:rPr>
          <w:b/>
          <w:bCs/>
        </w:rPr>
      </w:pPr>
      <w:r w:rsidRPr="007C6E35">
        <w:rPr>
          <w:b/>
          <w:bCs/>
          <w:lang w:val="vi-VN"/>
        </w:rPr>
        <w:t>7</w:t>
      </w:r>
      <w:r w:rsidR="00C9575B" w:rsidRPr="007C6E35">
        <w:rPr>
          <w:b/>
          <w:bCs/>
          <w:lang w:val="vi-VN"/>
        </w:rPr>
        <w:t xml:space="preserve">. </w:t>
      </w:r>
      <w:r w:rsidR="003C01FB">
        <w:rPr>
          <w:b/>
          <w:bCs/>
        </w:rPr>
        <w:t>Thời gian, địa điểm tổ chức đối thoại</w:t>
      </w:r>
    </w:p>
    <w:p w14:paraId="6F71EAB8" w14:textId="77777777" w:rsidR="00EB6D95" w:rsidRDefault="003C01FB" w:rsidP="0055333B">
      <w:pPr>
        <w:shd w:val="clear" w:color="auto" w:fill="FFFFFF"/>
        <w:spacing w:after="80" w:line="240" w:lineRule="auto"/>
        <w:ind w:firstLine="720"/>
        <w:jc w:val="both"/>
        <w:rPr>
          <w:rFonts w:eastAsia="Times New Roman"/>
          <w:lang w:eastAsia="vi-VN"/>
        </w:rPr>
      </w:pPr>
      <w:r>
        <w:rPr>
          <w:rFonts w:eastAsia="Times New Roman"/>
          <w:lang w:eastAsia="vi-VN"/>
        </w:rPr>
        <w:t>- UBND xã sẽ tổ chức buổi đối thoại giữa Chủ tịch UBND xã với nhân dân, dự</w:t>
      </w:r>
      <w:r w:rsidR="00247A2C">
        <w:rPr>
          <w:rFonts w:eastAsia="Times New Roman"/>
          <w:lang w:eastAsia="vi-VN"/>
        </w:rPr>
        <w:t xml:space="preserve"> kiến</w:t>
      </w:r>
      <w:r w:rsidR="00EB6D95">
        <w:rPr>
          <w:rFonts w:eastAsia="Times New Roman"/>
          <w:lang w:eastAsia="vi-VN"/>
        </w:rPr>
        <w:t xml:space="preserve"> 2 lần trong năm 2023. </w:t>
      </w:r>
    </w:p>
    <w:p w14:paraId="2863994B" w14:textId="2D2E395F" w:rsidR="003C01FB" w:rsidRDefault="0055333B" w:rsidP="0055333B">
      <w:pPr>
        <w:shd w:val="clear" w:color="auto" w:fill="FFFFFF"/>
        <w:spacing w:after="80" w:line="240" w:lineRule="auto"/>
        <w:ind w:firstLine="720"/>
        <w:jc w:val="both"/>
        <w:rPr>
          <w:rFonts w:eastAsia="Times New Roman"/>
          <w:lang w:eastAsia="vi-VN"/>
        </w:rPr>
      </w:pPr>
      <w:r>
        <w:rPr>
          <w:rFonts w:eastAsia="Times New Roman"/>
          <w:lang w:eastAsia="vi-VN"/>
        </w:rPr>
        <w:t>+ Lần thứ nhất: Trước ngày 26/5</w:t>
      </w:r>
      <w:r w:rsidR="00EB6D95">
        <w:rPr>
          <w:rFonts w:eastAsia="Times New Roman"/>
          <w:lang w:eastAsia="vi-VN"/>
        </w:rPr>
        <w:t>/2023</w:t>
      </w:r>
      <w:r w:rsidR="003C01FB">
        <w:rPr>
          <w:rFonts w:eastAsia="Times New Roman"/>
          <w:lang w:eastAsia="vi-VN"/>
        </w:rPr>
        <w:t>.</w:t>
      </w:r>
    </w:p>
    <w:p w14:paraId="3CA949E7" w14:textId="161FB534" w:rsidR="00EB6D95" w:rsidRDefault="00EB6D95" w:rsidP="0055333B">
      <w:pPr>
        <w:shd w:val="clear" w:color="auto" w:fill="FFFFFF"/>
        <w:spacing w:after="80" w:line="240" w:lineRule="auto"/>
        <w:ind w:firstLine="720"/>
        <w:jc w:val="both"/>
        <w:rPr>
          <w:rFonts w:eastAsia="Times New Roman"/>
          <w:lang w:eastAsia="vi-VN"/>
        </w:rPr>
      </w:pPr>
      <w:r>
        <w:rPr>
          <w:rFonts w:eastAsia="Times New Roman"/>
          <w:lang w:eastAsia="vi-VN"/>
        </w:rPr>
        <w:t>+ Lần thứ hai: Trước ngày</w:t>
      </w:r>
      <w:r w:rsidR="0055333B">
        <w:rPr>
          <w:rFonts w:eastAsia="Times New Roman"/>
          <w:lang w:eastAsia="vi-VN"/>
        </w:rPr>
        <w:t xml:space="preserve"> 16</w:t>
      </w:r>
      <w:r>
        <w:rPr>
          <w:rFonts w:eastAsia="Times New Roman"/>
          <w:lang w:eastAsia="vi-VN"/>
        </w:rPr>
        <w:t>/11/2023.</w:t>
      </w:r>
    </w:p>
    <w:p w14:paraId="6245C3D7" w14:textId="689C999B" w:rsidR="00411CD8" w:rsidRPr="007C6E35" w:rsidRDefault="003C01FB" w:rsidP="0055333B">
      <w:pPr>
        <w:shd w:val="clear" w:color="auto" w:fill="FFFFFF"/>
        <w:spacing w:after="80" w:line="240" w:lineRule="auto"/>
        <w:ind w:firstLine="720"/>
        <w:jc w:val="both"/>
        <w:rPr>
          <w:rFonts w:eastAsia="Times New Roman"/>
          <w:lang w:eastAsia="vi-VN"/>
        </w:rPr>
      </w:pPr>
      <w:r>
        <w:rPr>
          <w:rFonts w:eastAsia="Times New Roman"/>
          <w:lang w:eastAsia="vi-VN"/>
        </w:rPr>
        <w:t>- Địa điểm tại hội trường UBND xã.</w:t>
      </w:r>
      <w:r w:rsidR="00411CD8" w:rsidRPr="007C6E35">
        <w:rPr>
          <w:rFonts w:eastAsia="Times New Roman"/>
          <w:lang w:val="vi-VN" w:eastAsia="vi-VN"/>
        </w:rPr>
        <w:t xml:space="preserve"> </w:t>
      </w:r>
      <w:r w:rsidR="000F371B" w:rsidRPr="007C6E35">
        <w:rPr>
          <w:rFonts w:eastAsia="Times New Roman"/>
          <w:lang w:eastAsia="vi-VN"/>
        </w:rPr>
        <w:t xml:space="preserve"> </w:t>
      </w:r>
    </w:p>
    <w:p w14:paraId="6245C3DD" w14:textId="77777777" w:rsidR="00974F1B" w:rsidRPr="007C6E35" w:rsidRDefault="00C9575B" w:rsidP="0055333B">
      <w:pPr>
        <w:spacing w:after="80" w:line="240" w:lineRule="auto"/>
        <w:ind w:firstLine="720"/>
        <w:jc w:val="both"/>
        <w:rPr>
          <w:b/>
          <w:bCs/>
          <w:lang w:val="vi-VN"/>
        </w:rPr>
      </w:pPr>
      <w:r w:rsidRPr="007C6E35">
        <w:rPr>
          <w:b/>
          <w:bCs/>
          <w:lang w:val="vi-VN"/>
        </w:rPr>
        <w:t>III. TỔ CHỨC THỰC HIỆN</w:t>
      </w:r>
    </w:p>
    <w:p w14:paraId="35BA503E" w14:textId="77777777" w:rsidR="003C01FB" w:rsidRDefault="00C9575B" w:rsidP="0055333B">
      <w:pPr>
        <w:spacing w:after="80" w:line="240" w:lineRule="auto"/>
        <w:ind w:firstLine="720"/>
        <w:jc w:val="both"/>
        <w:rPr>
          <w:lang w:val="vi-VN"/>
        </w:rPr>
      </w:pPr>
      <w:r w:rsidRPr="007C6E35">
        <w:rPr>
          <w:b/>
          <w:lang w:val="vi-VN"/>
        </w:rPr>
        <w:t xml:space="preserve">1. </w:t>
      </w:r>
      <w:r w:rsidR="003C01FB">
        <w:rPr>
          <w:b/>
        </w:rPr>
        <w:t>Các ban ngành thuộc UBND</w:t>
      </w:r>
      <w:r w:rsidRPr="007C6E35">
        <w:rPr>
          <w:b/>
          <w:lang w:val="vi-VN"/>
        </w:rPr>
        <w:t>:</w:t>
      </w:r>
      <w:r w:rsidRPr="007C6E35">
        <w:rPr>
          <w:lang w:val="vi-VN"/>
        </w:rPr>
        <w:t xml:space="preserve"> </w:t>
      </w:r>
    </w:p>
    <w:p w14:paraId="6245C3DE" w14:textId="59A97F24" w:rsidR="00974F1B" w:rsidRDefault="003C01FB" w:rsidP="0055333B">
      <w:pPr>
        <w:spacing w:after="80" w:line="240" w:lineRule="auto"/>
        <w:ind w:firstLine="720"/>
        <w:jc w:val="both"/>
        <w:rPr>
          <w:lang w:val="vi-VN"/>
        </w:rPr>
      </w:pPr>
      <w:r>
        <w:t>- Các lĩnh vực thuộc Công an, Quân sự, Tài chính, Địa chính, Chính sách xã hội, Tư pháp, dựa trên kế hoạch tổ chức đối thoại của UBND xã tham mưu với Chủ tịch các nội dung liên quan đến buổi đối thoại, để tổ chức buổi đối thoại thành công</w:t>
      </w:r>
      <w:r w:rsidR="00C9575B" w:rsidRPr="007C6E35">
        <w:rPr>
          <w:lang w:val="vi-VN"/>
        </w:rPr>
        <w:t xml:space="preserve">. </w:t>
      </w:r>
    </w:p>
    <w:p w14:paraId="567F6177" w14:textId="3010DC0D" w:rsidR="003C01FB" w:rsidRDefault="003C01FB" w:rsidP="0055333B">
      <w:pPr>
        <w:spacing w:after="80" w:line="240" w:lineRule="auto"/>
        <w:ind w:firstLine="720"/>
        <w:jc w:val="both"/>
      </w:pPr>
      <w:r>
        <w:t>- Văn phòng UBND phối hợp với MTTQ và các đơn vị có liên quan tổng hợp ý kiến, kiến nghị của cử tri gửi đến buổi đối thoại, chuẩn bị nội dung chương trình, phục vụ đối thoại và tổng hợp báo cáo với UBND huyện sau khi kết thúc buổi đối thoại.</w:t>
      </w:r>
    </w:p>
    <w:p w14:paraId="5AD1720A" w14:textId="11D6A037" w:rsidR="003C01FB" w:rsidRPr="003C01FB" w:rsidRDefault="003C01FB" w:rsidP="0055333B">
      <w:pPr>
        <w:spacing w:after="80" w:line="240" w:lineRule="auto"/>
        <w:ind w:firstLine="720"/>
        <w:jc w:val="both"/>
      </w:pPr>
      <w:r>
        <w:t>- Đài phát thanh xã thông báo rộng rãi trên các phương tiện thông tin, loa truyền thanh của xã, thôn về nội dung, thời gian, địa điểm tiếp xúc đối thoại cho nhân dân được biết chậm nhất 7 ngày trước ngày tiếp xúc, đối thoại.</w:t>
      </w:r>
    </w:p>
    <w:p w14:paraId="6245C3DF" w14:textId="1FC07805" w:rsidR="00974F1B" w:rsidRPr="00100B2B" w:rsidRDefault="00C9575B" w:rsidP="0055333B">
      <w:pPr>
        <w:spacing w:after="80" w:line="240" w:lineRule="auto"/>
        <w:ind w:firstLine="720"/>
        <w:jc w:val="both"/>
      </w:pPr>
      <w:r w:rsidRPr="007C6E35">
        <w:rPr>
          <w:b/>
          <w:lang w:val="vi-VN"/>
        </w:rPr>
        <w:t xml:space="preserve">2. </w:t>
      </w:r>
      <w:r w:rsidR="00100B2B">
        <w:rPr>
          <w:b/>
        </w:rPr>
        <w:t>Các ban ngành đoàn thể, Ban công tác Mặt trận các thôn</w:t>
      </w:r>
      <w:r w:rsidRPr="007C6E35">
        <w:rPr>
          <w:b/>
          <w:lang w:val="vi-VN"/>
        </w:rPr>
        <w:t>:</w:t>
      </w:r>
      <w:r w:rsidRPr="007C6E35">
        <w:rPr>
          <w:lang w:val="vi-VN"/>
        </w:rPr>
        <w:t xml:space="preserve"> </w:t>
      </w:r>
      <w:r w:rsidR="00100B2B">
        <w:t>Tuyên truyền mục đích, yêu cầu c</w:t>
      </w:r>
      <w:r w:rsidR="00247A2C">
        <w:t>ủa</w:t>
      </w:r>
      <w:r w:rsidR="00100B2B">
        <w:t xml:space="preserve"> hội nghị đối thoại. Mời đại diện cán bộ, nhân dân của đơn vị mình tham gia hội nghị đối thoại.</w:t>
      </w:r>
    </w:p>
    <w:p w14:paraId="6245C3E0" w14:textId="7369FD5E" w:rsidR="00974F1B" w:rsidRDefault="00C9575B" w:rsidP="0055333B">
      <w:pPr>
        <w:spacing w:after="80" w:line="240" w:lineRule="auto"/>
        <w:ind w:firstLine="720"/>
        <w:jc w:val="both"/>
      </w:pPr>
      <w:r w:rsidRPr="007C6E35">
        <w:rPr>
          <w:b/>
          <w:lang w:val="vi-VN"/>
        </w:rPr>
        <w:t xml:space="preserve">3. </w:t>
      </w:r>
      <w:r w:rsidR="00100B2B">
        <w:rPr>
          <w:b/>
        </w:rPr>
        <w:t>Cấp ủy, ban cán sự các thôn</w:t>
      </w:r>
      <w:r w:rsidRPr="007C6E35">
        <w:rPr>
          <w:lang w:val="vi-VN"/>
        </w:rPr>
        <w:t xml:space="preserve">: </w:t>
      </w:r>
      <w:r w:rsidR="00100B2B">
        <w:t>Tổ chức họp thôn triển khai kế hoạch đối thoại của UBND xã, phân loại, tổng hợp ý kiến gửi về UBND xã để tổng hợp trước thời gian đối thoại.</w:t>
      </w:r>
    </w:p>
    <w:p w14:paraId="79FCD450" w14:textId="16701CE6" w:rsidR="00100B2B" w:rsidRPr="00100B2B" w:rsidRDefault="00100B2B" w:rsidP="0055333B">
      <w:pPr>
        <w:spacing w:after="80" w:line="240" w:lineRule="auto"/>
        <w:ind w:firstLine="720"/>
        <w:jc w:val="both"/>
      </w:pPr>
      <w:r>
        <w:t>Trên đây là Kế hoạch tổ chức tiếp xúc, đối thoại giữa Chủ tịch UBND xã với Nhân dân. UBND xã yêu cầu các ban ngành đoàn thể, các cơ quan đơn vị có liên quan triển khai thực hiện. Trong thực hiện có gì vướng mắc báo cáo UBND qua Văn phòng UBND xã để giải quyết./.</w:t>
      </w:r>
    </w:p>
    <w:p w14:paraId="6245C3EE" w14:textId="77777777" w:rsidR="00C9575B" w:rsidRPr="00ED1A18" w:rsidRDefault="00C9575B" w:rsidP="00CE770B">
      <w:pPr>
        <w:spacing w:before="60" w:after="0" w:line="240" w:lineRule="auto"/>
        <w:jc w:val="both"/>
        <w:rPr>
          <w:sz w:val="2"/>
          <w:lang w:val="vi-VN"/>
        </w:rPr>
      </w:pPr>
    </w:p>
    <w:tbl>
      <w:tblPr>
        <w:tblW w:w="9214" w:type="dxa"/>
        <w:tblInd w:w="-142" w:type="dxa"/>
        <w:tblLook w:val="01E0" w:firstRow="1" w:lastRow="1" w:firstColumn="1" w:lastColumn="1" w:noHBand="0" w:noVBand="0"/>
      </w:tblPr>
      <w:tblGrid>
        <w:gridCol w:w="4482"/>
        <w:gridCol w:w="4732"/>
      </w:tblGrid>
      <w:tr w:rsidR="00C9575B" w:rsidRPr="00ED1A18" w14:paraId="6245C400" w14:textId="77777777" w:rsidTr="00C65EF6">
        <w:tc>
          <w:tcPr>
            <w:tcW w:w="4482" w:type="dxa"/>
            <w:hideMark/>
          </w:tcPr>
          <w:p w14:paraId="6245C3EF" w14:textId="77777777" w:rsidR="00C9575B" w:rsidRPr="00ED1A18" w:rsidRDefault="00C9575B">
            <w:pPr>
              <w:spacing w:after="0" w:line="240" w:lineRule="auto"/>
              <w:rPr>
                <w:b/>
                <w:bCs/>
                <w:i/>
                <w:iCs/>
                <w:szCs w:val="24"/>
                <w:lang w:val="vi-VN"/>
              </w:rPr>
            </w:pPr>
            <w:r w:rsidRPr="00ED1A18">
              <w:rPr>
                <w:b/>
                <w:bCs/>
                <w:i/>
                <w:iCs/>
                <w:sz w:val="24"/>
                <w:szCs w:val="20"/>
                <w:lang w:val="vi-VN"/>
              </w:rPr>
              <w:t>Nơi nhận:</w:t>
            </w:r>
          </w:p>
          <w:p w14:paraId="6245C3F1" w14:textId="5EC05611" w:rsidR="00293A84" w:rsidRPr="00ED1A18" w:rsidRDefault="00C9575B">
            <w:pPr>
              <w:spacing w:after="0" w:line="240" w:lineRule="auto"/>
              <w:rPr>
                <w:sz w:val="22"/>
                <w:szCs w:val="22"/>
                <w:lang w:val="vi-VN"/>
              </w:rPr>
            </w:pPr>
            <w:r w:rsidRPr="00ED1A18">
              <w:rPr>
                <w:sz w:val="22"/>
                <w:szCs w:val="22"/>
                <w:lang w:val="vi-VN"/>
              </w:rPr>
              <w:t xml:space="preserve">- </w:t>
            </w:r>
            <w:r w:rsidR="00E57AF9">
              <w:rPr>
                <w:sz w:val="22"/>
                <w:szCs w:val="22"/>
              </w:rPr>
              <w:t>UBND huyện</w:t>
            </w:r>
            <w:r w:rsidRPr="00ED1A18">
              <w:rPr>
                <w:sz w:val="22"/>
                <w:szCs w:val="22"/>
                <w:lang w:val="vi-VN"/>
              </w:rPr>
              <w:t>;</w:t>
            </w:r>
            <w:r w:rsidR="0055333B">
              <w:rPr>
                <w:sz w:val="22"/>
                <w:szCs w:val="22"/>
              </w:rPr>
              <w:t xml:space="preserve"> Thanh tra huyện</w:t>
            </w:r>
            <w:r w:rsidR="00E57AF9">
              <w:rPr>
                <w:sz w:val="22"/>
                <w:szCs w:val="22"/>
                <w:lang w:val="vi-VN"/>
              </w:rPr>
              <w:t xml:space="preserve">                   </w:t>
            </w:r>
            <w:r w:rsidR="0055333B">
              <w:rPr>
                <w:sz w:val="22"/>
                <w:szCs w:val="22"/>
                <w:lang w:val="vi-VN"/>
              </w:rPr>
              <w:t xml:space="preserve">            </w:t>
            </w:r>
          </w:p>
          <w:p w14:paraId="6245C3F2" w14:textId="724CD497" w:rsidR="00C9575B" w:rsidRPr="00ED1A18" w:rsidRDefault="00C9575B">
            <w:pPr>
              <w:spacing w:after="0" w:line="240" w:lineRule="auto"/>
              <w:rPr>
                <w:sz w:val="22"/>
                <w:szCs w:val="22"/>
                <w:lang w:val="vi-VN"/>
              </w:rPr>
            </w:pPr>
            <w:r w:rsidRPr="00ED1A18">
              <w:rPr>
                <w:sz w:val="22"/>
                <w:szCs w:val="22"/>
                <w:lang w:val="vi-VN"/>
              </w:rPr>
              <w:t xml:space="preserve">- TT </w:t>
            </w:r>
            <w:r w:rsidR="00E57AF9">
              <w:rPr>
                <w:sz w:val="22"/>
                <w:szCs w:val="22"/>
              </w:rPr>
              <w:t xml:space="preserve">Đảng </w:t>
            </w:r>
            <w:r w:rsidRPr="00ED1A18">
              <w:rPr>
                <w:sz w:val="22"/>
                <w:szCs w:val="22"/>
                <w:lang w:val="vi-VN"/>
              </w:rPr>
              <w:t>ủ</w:t>
            </w:r>
            <w:r w:rsidR="00C65EF6" w:rsidRPr="00ED1A18">
              <w:rPr>
                <w:sz w:val="22"/>
                <w:szCs w:val="22"/>
                <w:lang w:val="vi-VN"/>
              </w:rPr>
              <w:t>y,</w:t>
            </w:r>
            <w:r w:rsidR="00E57AF9">
              <w:rPr>
                <w:sz w:val="22"/>
                <w:szCs w:val="22"/>
                <w:lang w:val="vi-VN"/>
              </w:rPr>
              <w:t xml:space="preserve"> TT HĐND, UBND xã</w:t>
            </w:r>
            <w:r w:rsidRPr="00ED1A18">
              <w:rPr>
                <w:sz w:val="22"/>
                <w:szCs w:val="22"/>
                <w:lang w:val="vi-VN"/>
              </w:rPr>
              <w:t>;</w:t>
            </w:r>
          </w:p>
          <w:p w14:paraId="6245C3F3" w14:textId="77777777" w:rsidR="00C9575B" w:rsidRPr="00ED1A18" w:rsidRDefault="00C9575B">
            <w:pPr>
              <w:spacing w:after="0" w:line="240" w:lineRule="auto"/>
              <w:rPr>
                <w:sz w:val="22"/>
                <w:szCs w:val="22"/>
                <w:lang w:val="vi-VN"/>
              </w:rPr>
            </w:pPr>
            <w:r w:rsidRPr="00ED1A18">
              <w:rPr>
                <w:sz w:val="22"/>
                <w:szCs w:val="22"/>
                <w:lang w:val="vi-VN"/>
              </w:rPr>
              <w:t xml:space="preserve">- Chủ tịch, các PCT UBND </w:t>
            </w:r>
            <w:r w:rsidR="002822BC" w:rsidRPr="00ED1A18">
              <w:rPr>
                <w:sz w:val="22"/>
                <w:szCs w:val="22"/>
                <w:lang w:val="vi-VN"/>
              </w:rPr>
              <w:t>huyện</w:t>
            </w:r>
            <w:r w:rsidRPr="00ED1A18">
              <w:rPr>
                <w:sz w:val="22"/>
                <w:szCs w:val="22"/>
                <w:lang w:val="vi-VN"/>
              </w:rPr>
              <w:t>;</w:t>
            </w:r>
          </w:p>
          <w:p w14:paraId="6245C3F4" w14:textId="2E8742B3" w:rsidR="00C65EF6" w:rsidRPr="00ED1A18" w:rsidRDefault="00E57AF9">
            <w:pPr>
              <w:spacing w:after="0" w:line="240" w:lineRule="auto"/>
              <w:rPr>
                <w:sz w:val="22"/>
                <w:szCs w:val="22"/>
                <w:lang w:val="vi-VN"/>
              </w:rPr>
            </w:pPr>
            <w:r>
              <w:rPr>
                <w:sz w:val="22"/>
                <w:szCs w:val="22"/>
                <w:lang w:val="vi-VN"/>
              </w:rPr>
              <w:t>- UBMTTQ xã</w:t>
            </w:r>
            <w:r w:rsidR="00C65EF6" w:rsidRPr="00ED1A18">
              <w:rPr>
                <w:sz w:val="22"/>
                <w:szCs w:val="22"/>
                <w:lang w:val="vi-VN"/>
              </w:rPr>
              <w:t>;</w:t>
            </w:r>
          </w:p>
          <w:p w14:paraId="6245C3F5" w14:textId="7DECC5BD" w:rsidR="00C9575B" w:rsidRDefault="00C9575B">
            <w:pPr>
              <w:spacing w:after="0" w:line="240" w:lineRule="auto"/>
              <w:rPr>
                <w:sz w:val="22"/>
                <w:szCs w:val="22"/>
                <w:lang w:val="vi-VN"/>
              </w:rPr>
            </w:pPr>
            <w:r w:rsidRPr="00ED1A18">
              <w:rPr>
                <w:sz w:val="22"/>
                <w:szCs w:val="22"/>
                <w:lang w:val="vi-VN"/>
              </w:rPr>
              <w:t xml:space="preserve">- </w:t>
            </w:r>
            <w:r w:rsidR="00E57AF9">
              <w:rPr>
                <w:sz w:val="22"/>
                <w:szCs w:val="22"/>
              </w:rPr>
              <w:t>Các thôn</w:t>
            </w:r>
            <w:r w:rsidRPr="00ED1A18">
              <w:rPr>
                <w:sz w:val="22"/>
                <w:szCs w:val="22"/>
                <w:lang w:val="vi-VN"/>
              </w:rPr>
              <w:t>;</w:t>
            </w:r>
          </w:p>
          <w:p w14:paraId="6245C3F7" w14:textId="43AE7BDB" w:rsidR="00C9575B" w:rsidRPr="00ED1A18" w:rsidRDefault="002822BC">
            <w:pPr>
              <w:spacing w:after="0" w:line="240" w:lineRule="auto"/>
              <w:rPr>
                <w:lang w:val="vi-VN"/>
              </w:rPr>
            </w:pPr>
            <w:r w:rsidRPr="00ED1A18">
              <w:rPr>
                <w:sz w:val="22"/>
                <w:szCs w:val="22"/>
                <w:lang w:val="vi-VN"/>
              </w:rPr>
              <w:t>- Lưu</w:t>
            </w:r>
            <w:r w:rsidR="00C65EF6" w:rsidRPr="00ED1A18">
              <w:rPr>
                <w:sz w:val="22"/>
                <w:szCs w:val="22"/>
                <w:lang w:val="vi-VN"/>
              </w:rPr>
              <w:t>:</w:t>
            </w:r>
            <w:r w:rsidR="00E57AF9">
              <w:rPr>
                <w:sz w:val="22"/>
                <w:szCs w:val="22"/>
                <w:lang w:val="vi-VN"/>
              </w:rPr>
              <w:t xml:space="preserve"> VPUBND xã</w:t>
            </w:r>
            <w:r w:rsidR="006E0790" w:rsidRPr="00ED1A18">
              <w:rPr>
                <w:sz w:val="22"/>
                <w:szCs w:val="22"/>
                <w:lang w:val="vi-VN"/>
              </w:rPr>
              <w:t>.</w:t>
            </w:r>
            <w:r w:rsidR="006E0790" w:rsidRPr="00ED1A18" w:rsidDel="006E0790">
              <w:rPr>
                <w:sz w:val="22"/>
                <w:szCs w:val="22"/>
                <w:lang w:val="vi-VN"/>
              </w:rPr>
              <w:t xml:space="preserve"> </w:t>
            </w:r>
          </w:p>
        </w:tc>
        <w:tc>
          <w:tcPr>
            <w:tcW w:w="4732" w:type="dxa"/>
          </w:tcPr>
          <w:p w14:paraId="6245C3F8" w14:textId="77777777" w:rsidR="00C9575B" w:rsidRPr="00ED1A18" w:rsidRDefault="00C9575B" w:rsidP="00C65EF6">
            <w:pPr>
              <w:spacing w:after="0" w:line="240" w:lineRule="auto"/>
              <w:jc w:val="center"/>
              <w:rPr>
                <w:b/>
                <w:bCs/>
                <w:sz w:val="26"/>
                <w:lang w:val="vi-VN"/>
              </w:rPr>
            </w:pPr>
            <w:r w:rsidRPr="00ED1A18">
              <w:rPr>
                <w:b/>
                <w:bCs/>
                <w:sz w:val="26"/>
                <w:lang w:val="vi-VN"/>
              </w:rPr>
              <w:t>TM. ỦY BAN NHÂN DÂN</w:t>
            </w:r>
          </w:p>
          <w:p w14:paraId="6245C3F9" w14:textId="17D25AB3" w:rsidR="00C9575B" w:rsidRPr="00ED1A18" w:rsidRDefault="00C9575B" w:rsidP="00C65EF6">
            <w:pPr>
              <w:spacing w:after="0" w:line="240" w:lineRule="auto"/>
              <w:jc w:val="center"/>
              <w:rPr>
                <w:b/>
                <w:bCs/>
                <w:sz w:val="26"/>
                <w:lang w:val="vi-VN"/>
              </w:rPr>
            </w:pPr>
            <w:r w:rsidRPr="00ED1A18">
              <w:rPr>
                <w:b/>
                <w:bCs/>
                <w:sz w:val="26"/>
                <w:lang w:val="vi-VN"/>
              </w:rPr>
              <w:t>CHỦ TỊCH</w:t>
            </w:r>
          </w:p>
          <w:p w14:paraId="6245C3FB" w14:textId="77777777" w:rsidR="00C9575B" w:rsidRPr="00ED1A18" w:rsidRDefault="00C9575B" w:rsidP="00C65EF6">
            <w:pPr>
              <w:spacing w:after="0" w:line="240" w:lineRule="auto"/>
              <w:jc w:val="center"/>
              <w:rPr>
                <w:b/>
                <w:bCs/>
                <w:lang w:val="vi-VN"/>
              </w:rPr>
            </w:pPr>
          </w:p>
          <w:p w14:paraId="6245C3FE" w14:textId="4B4FDC15" w:rsidR="00974F1B" w:rsidRDefault="003F2B12" w:rsidP="00C65EF6">
            <w:pPr>
              <w:spacing w:after="0" w:line="240" w:lineRule="auto"/>
              <w:jc w:val="center"/>
              <w:rPr>
                <w:bCs/>
                <w:i/>
              </w:rPr>
            </w:pPr>
            <w:r w:rsidRPr="003F2B12">
              <w:rPr>
                <w:bCs/>
                <w:i/>
              </w:rPr>
              <w:t>(Đã ký)</w:t>
            </w:r>
          </w:p>
          <w:p w14:paraId="716A5F2D" w14:textId="77777777" w:rsidR="002B67E8" w:rsidRPr="003F2B12" w:rsidRDefault="002B67E8" w:rsidP="00C65EF6">
            <w:pPr>
              <w:spacing w:after="0" w:line="240" w:lineRule="auto"/>
              <w:jc w:val="center"/>
              <w:rPr>
                <w:bCs/>
                <w:i/>
              </w:rPr>
            </w:pPr>
          </w:p>
          <w:p w14:paraId="6245C3FF" w14:textId="7FEE7C85" w:rsidR="00C9575B" w:rsidRPr="00ED1A18" w:rsidRDefault="00E57AF9" w:rsidP="00C65EF6">
            <w:pPr>
              <w:spacing w:after="0" w:line="240" w:lineRule="auto"/>
              <w:jc w:val="center"/>
            </w:pPr>
            <w:r>
              <w:rPr>
                <w:b/>
                <w:bCs/>
              </w:rPr>
              <w:t>Nguyễn Quang Tảo</w:t>
            </w:r>
          </w:p>
        </w:tc>
      </w:tr>
    </w:tbl>
    <w:p w14:paraId="6245C401" w14:textId="03EAA002" w:rsidR="00F3736C" w:rsidRDefault="00F3736C">
      <w:pPr>
        <w:rPr>
          <w:sz w:val="4"/>
          <w:lang w:val="vi-VN"/>
        </w:rPr>
      </w:pPr>
    </w:p>
    <w:sectPr w:rsidR="00F3736C" w:rsidSect="0055333B">
      <w:headerReference w:type="default" r:id="rId7"/>
      <w:footerReference w:type="default" r:id="rId8"/>
      <w:pgSz w:w="11906" w:h="16838" w:code="9"/>
      <w:pgMar w:top="1021" w:right="1134" w:bottom="907" w:left="1701" w:header="39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121E1" w14:textId="77777777" w:rsidR="00EE4FC9" w:rsidRDefault="00EE4FC9" w:rsidP="00D872A2">
      <w:pPr>
        <w:spacing w:after="0" w:line="240" w:lineRule="auto"/>
      </w:pPr>
      <w:r>
        <w:separator/>
      </w:r>
    </w:p>
  </w:endnote>
  <w:endnote w:type="continuationSeparator" w:id="0">
    <w:p w14:paraId="1E1685DD" w14:textId="77777777" w:rsidR="00EE4FC9" w:rsidRDefault="00EE4FC9" w:rsidP="00D87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5C40E" w14:textId="4F36994B" w:rsidR="00D872A2" w:rsidRPr="005E2B52" w:rsidRDefault="00D872A2">
    <w:pPr>
      <w:pStyle w:val="Footer"/>
      <w:jc w:val="center"/>
      <w:rPr>
        <w:sz w:val="26"/>
        <w:szCs w:val="26"/>
      </w:rPr>
    </w:pPr>
  </w:p>
  <w:p w14:paraId="6245C40F" w14:textId="77777777" w:rsidR="00D872A2" w:rsidRDefault="00D87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D5A01" w14:textId="77777777" w:rsidR="00EE4FC9" w:rsidRDefault="00EE4FC9" w:rsidP="00D872A2">
      <w:pPr>
        <w:spacing w:after="0" w:line="240" w:lineRule="auto"/>
      </w:pPr>
      <w:r>
        <w:separator/>
      </w:r>
    </w:p>
  </w:footnote>
  <w:footnote w:type="continuationSeparator" w:id="0">
    <w:p w14:paraId="231CD268" w14:textId="77777777" w:rsidR="00EE4FC9" w:rsidRDefault="00EE4FC9" w:rsidP="00D87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632237"/>
      <w:docPartObj>
        <w:docPartGallery w:val="Page Numbers (Top of Page)"/>
        <w:docPartUnique/>
      </w:docPartObj>
    </w:sdtPr>
    <w:sdtEndPr>
      <w:rPr>
        <w:noProof/>
      </w:rPr>
    </w:sdtEndPr>
    <w:sdtContent>
      <w:p w14:paraId="28B62748" w14:textId="7F0A46F8" w:rsidR="0055333B" w:rsidRDefault="0055333B">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80D0331" w14:textId="77777777" w:rsidR="00EF0380" w:rsidRDefault="00EF03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5B"/>
    <w:rsid w:val="00000625"/>
    <w:rsid w:val="00007BF3"/>
    <w:rsid w:val="00023677"/>
    <w:rsid w:val="00024663"/>
    <w:rsid w:val="00031F5E"/>
    <w:rsid w:val="00032E84"/>
    <w:rsid w:val="00037B90"/>
    <w:rsid w:val="00054AF2"/>
    <w:rsid w:val="0005580C"/>
    <w:rsid w:val="0006445B"/>
    <w:rsid w:val="0007351B"/>
    <w:rsid w:val="000811BE"/>
    <w:rsid w:val="00084084"/>
    <w:rsid w:val="00086DA9"/>
    <w:rsid w:val="0009065B"/>
    <w:rsid w:val="000A4B92"/>
    <w:rsid w:val="000A4E34"/>
    <w:rsid w:val="000A7AD8"/>
    <w:rsid w:val="000B4D26"/>
    <w:rsid w:val="000C5747"/>
    <w:rsid w:val="000D63F9"/>
    <w:rsid w:val="000D76F2"/>
    <w:rsid w:val="000F371B"/>
    <w:rsid w:val="000F6F25"/>
    <w:rsid w:val="00100B2B"/>
    <w:rsid w:val="00100D4D"/>
    <w:rsid w:val="001022D8"/>
    <w:rsid w:val="00110AD3"/>
    <w:rsid w:val="001226F5"/>
    <w:rsid w:val="00122716"/>
    <w:rsid w:val="001348C3"/>
    <w:rsid w:val="001507C9"/>
    <w:rsid w:val="0018422D"/>
    <w:rsid w:val="0018677C"/>
    <w:rsid w:val="00191A07"/>
    <w:rsid w:val="00191B33"/>
    <w:rsid w:val="001965F9"/>
    <w:rsid w:val="001C7D81"/>
    <w:rsid w:val="001D676E"/>
    <w:rsid w:val="001E7DF0"/>
    <w:rsid w:val="001F4683"/>
    <w:rsid w:val="001F5A72"/>
    <w:rsid w:val="001F778E"/>
    <w:rsid w:val="002018A6"/>
    <w:rsid w:val="00201A2F"/>
    <w:rsid w:val="00211671"/>
    <w:rsid w:val="00213FD0"/>
    <w:rsid w:val="00217793"/>
    <w:rsid w:val="002240FC"/>
    <w:rsid w:val="0022709E"/>
    <w:rsid w:val="002303D5"/>
    <w:rsid w:val="00234800"/>
    <w:rsid w:val="002367F0"/>
    <w:rsid w:val="00237ED8"/>
    <w:rsid w:val="00247A2C"/>
    <w:rsid w:val="00264FFA"/>
    <w:rsid w:val="00273963"/>
    <w:rsid w:val="0027490F"/>
    <w:rsid w:val="002822BC"/>
    <w:rsid w:val="00290847"/>
    <w:rsid w:val="00293A84"/>
    <w:rsid w:val="00296E8D"/>
    <w:rsid w:val="002A6EA8"/>
    <w:rsid w:val="002B67E8"/>
    <w:rsid w:val="002C1530"/>
    <w:rsid w:val="002C28AB"/>
    <w:rsid w:val="002C4E01"/>
    <w:rsid w:val="002C53A5"/>
    <w:rsid w:val="002D16C1"/>
    <w:rsid w:val="002D3894"/>
    <w:rsid w:val="002E2CB8"/>
    <w:rsid w:val="002F15DF"/>
    <w:rsid w:val="002F4928"/>
    <w:rsid w:val="00306A03"/>
    <w:rsid w:val="00313C8A"/>
    <w:rsid w:val="00316BF7"/>
    <w:rsid w:val="00322A46"/>
    <w:rsid w:val="00322FA9"/>
    <w:rsid w:val="003278A3"/>
    <w:rsid w:val="0033181A"/>
    <w:rsid w:val="00354ADA"/>
    <w:rsid w:val="003574D4"/>
    <w:rsid w:val="00364DE4"/>
    <w:rsid w:val="00372316"/>
    <w:rsid w:val="00382169"/>
    <w:rsid w:val="003A05E5"/>
    <w:rsid w:val="003B145E"/>
    <w:rsid w:val="003B664C"/>
    <w:rsid w:val="003C01FB"/>
    <w:rsid w:val="003C568D"/>
    <w:rsid w:val="003E473C"/>
    <w:rsid w:val="003F12B0"/>
    <w:rsid w:val="003F2B12"/>
    <w:rsid w:val="00407353"/>
    <w:rsid w:val="00411CD8"/>
    <w:rsid w:val="004121EA"/>
    <w:rsid w:val="004305B6"/>
    <w:rsid w:val="004318D7"/>
    <w:rsid w:val="0043487C"/>
    <w:rsid w:val="004444CC"/>
    <w:rsid w:val="00454A24"/>
    <w:rsid w:val="00455D2B"/>
    <w:rsid w:val="004642DA"/>
    <w:rsid w:val="004651D8"/>
    <w:rsid w:val="00471D38"/>
    <w:rsid w:val="00474A1B"/>
    <w:rsid w:val="00476626"/>
    <w:rsid w:val="00482200"/>
    <w:rsid w:val="00485A9E"/>
    <w:rsid w:val="00494970"/>
    <w:rsid w:val="004B46CC"/>
    <w:rsid w:val="004D39A8"/>
    <w:rsid w:val="004D7E60"/>
    <w:rsid w:val="004E0F67"/>
    <w:rsid w:val="004F5DEC"/>
    <w:rsid w:val="0051285D"/>
    <w:rsid w:val="00526530"/>
    <w:rsid w:val="005275E0"/>
    <w:rsid w:val="00534B1F"/>
    <w:rsid w:val="005359E0"/>
    <w:rsid w:val="005464C1"/>
    <w:rsid w:val="0055333B"/>
    <w:rsid w:val="005575CF"/>
    <w:rsid w:val="00557FF8"/>
    <w:rsid w:val="00564469"/>
    <w:rsid w:val="005706AA"/>
    <w:rsid w:val="00590538"/>
    <w:rsid w:val="005905A6"/>
    <w:rsid w:val="00594A51"/>
    <w:rsid w:val="005A5268"/>
    <w:rsid w:val="005B77C6"/>
    <w:rsid w:val="005C68B2"/>
    <w:rsid w:val="005E11B8"/>
    <w:rsid w:val="005E2B52"/>
    <w:rsid w:val="005E6371"/>
    <w:rsid w:val="005E7D10"/>
    <w:rsid w:val="005E7E53"/>
    <w:rsid w:val="005F2A3A"/>
    <w:rsid w:val="005F66A1"/>
    <w:rsid w:val="005F7735"/>
    <w:rsid w:val="0060289B"/>
    <w:rsid w:val="00616F03"/>
    <w:rsid w:val="0061712E"/>
    <w:rsid w:val="00620144"/>
    <w:rsid w:val="00627013"/>
    <w:rsid w:val="0063152A"/>
    <w:rsid w:val="00636BE1"/>
    <w:rsid w:val="006455EA"/>
    <w:rsid w:val="0064604E"/>
    <w:rsid w:val="00647A3F"/>
    <w:rsid w:val="00647DC0"/>
    <w:rsid w:val="0065692A"/>
    <w:rsid w:val="006844B2"/>
    <w:rsid w:val="00686338"/>
    <w:rsid w:val="00697337"/>
    <w:rsid w:val="00697E2F"/>
    <w:rsid w:val="006A30FD"/>
    <w:rsid w:val="006A5D3F"/>
    <w:rsid w:val="006B06C6"/>
    <w:rsid w:val="006C3C32"/>
    <w:rsid w:val="006E0790"/>
    <w:rsid w:val="006E6D75"/>
    <w:rsid w:val="006F476F"/>
    <w:rsid w:val="006F49E3"/>
    <w:rsid w:val="00701F94"/>
    <w:rsid w:val="00707BFA"/>
    <w:rsid w:val="00714140"/>
    <w:rsid w:val="007306B1"/>
    <w:rsid w:val="00772806"/>
    <w:rsid w:val="00772ECC"/>
    <w:rsid w:val="00774C46"/>
    <w:rsid w:val="00782ABD"/>
    <w:rsid w:val="007841B3"/>
    <w:rsid w:val="007A2C55"/>
    <w:rsid w:val="007C5F4D"/>
    <w:rsid w:val="007C6E35"/>
    <w:rsid w:val="007D25B3"/>
    <w:rsid w:val="007D4C71"/>
    <w:rsid w:val="007E2F4E"/>
    <w:rsid w:val="007F32BF"/>
    <w:rsid w:val="007F651F"/>
    <w:rsid w:val="00800EEB"/>
    <w:rsid w:val="00802E1B"/>
    <w:rsid w:val="00812ECD"/>
    <w:rsid w:val="00814893"/>
    <w:rsid w:val="0081737A"/>
    <w:rsid w:val="00820BBF"/>
    <w:rsid w:val="00821F09"/>
    <w:rsid w:val="00824E2A"/>
    <w:rsid w:val="00824E41"/>
    <w:rsid w:val="00830908"/>
    <w:rsid w:val="00831438"/>
    <w:rsid w:val="00835170"/>
    <w:rsid w:val="00835448"/>
    <w:rsid w:val="0084339D"/>
    <w:rsid w:val="00857D16"/>
    <w:rsid w:val="00860C51"/>
    <w:rsid w:val="00863A95"/>
    <w:rsid w:val="008706A3"/>
    <w:rsid w:val="00883256"/>
    <w:rsid w:val="00884155"/>
    <w:rsid w:val="00891D81"/>
    <w:rsid w:val="00894F0D"/>
    <w:rsid w:val="00896EF0"/>
    <w:rsid w:val="008C0365"/>
    <w:rsid w:val="008C1AB1"/>
    <w:rsid w:val="008E017C"/>
    <w:rsid w:val="008E02C2"/>
    <w:rsid w:val="008E6E72"/>
    <w:rsid w:val="009000E4"/>
    <w:rsid w:val="009021D0"/>
    <w:rsid w:val="009067B3"/>
    <w:rsid w:val="00911E2E"/>
    <w:rsid w:val="00915922"/>
    <w:rsid w:val="00922B2B"/>
    <w:rsid w:val="00931C45"/>
    <w:rsid w:val="00934129"/>
    <w:rsid w:val="0095277C"/>
    <w:rsid w:val="00952DA8"/>
    <w:rsid w:val="009552D8"/>
    <w:rsid w:val="009604CF"/>
    <w:rsid w:val="009612EC"/>
    <w:rsid w:val="00963E79"/>
    <w:rsid w:val="009735A2"/>
    <w:rsid w:val="00973820"/>
    <w:rsid w:val="00973ECE"/>
    <w:rsid w:val="00974F1B"/>
    <w:rsid w:val="00977250"/>
    <w:rsid w:val="00985603"/>
    <w:rsid w:val="009904C4"/>
    <w:rsid w:val="00991894"/>
    <w:rsid w:val="0099343C"/>
    <w:rsid w:val="009A5D14"/>
    <w:rsid w:val="009B24F6"/>
    <w:rsid w:val="009B2ED4"/>
    <w:rsid w:val="009B4F1A"/>
    <w:rsid w:val="009E2176"/>
    <w:rsid w:val="009E5C2D"/>
    <w:rsid w:val="009F2E60"/>
    <w:rsid w:val="009F6C53"/>
    <w:rsid w:val="00A001F2"/>
    <w:rsid w:val="00A1610D"/>
    <w:rsid w:val="00A338E1"/>
    <w:rsid w:val="00A43956"/>
    <w:rsid w:val="00A460BE"/>
    <w:rsid w:val="00A465EE"/>
    <w:rsid w:val="00A47F50"/>
    <w:rsid w:val="00A500EF"/>
    <w:rsid w:val="00A722BE"/>
    <w:rsid w:val="00A756D8"/>
    <w:rsid w:val="00A901E7"/>
    <w:rsid w:val="00A956E1"/>
    <w:rsid w:val="00AA2CF6"/>
    <w:rsid w:val="00AA7645"/>
    <w:rsid w:val="00AB6C32"/>
    <w:rsid w:val="00AC79FA"/>
    <w:rsid w:val="00AC7ED7"/>
    <w:rsid w:val="00AD010D"/>
    <w:rsid w:val="00AD4CE5"/>
    <w:rsid w:val="00AD7580"/>
    <w:rsid w:val="00AE4313"/>
    <w:rsid w:val="00B01BE8"/>
    <w:rsid w:val="00B10FDD"/>
    <w:rsid w:val="00B23861"/>
    <w:rsid w:val="00B37504"/>
    <w:rsid w:val="00B43BFF"/>
    <w:rsid w:val="00B54448"/>
    <w:rsid w:val="00B60EF8"/>
    <w:rsid w:val="00B6729F"/>
    <w:rsid w:val="00B778A7"/>
    <w:rsid w:val="00B87FD0"/>
    <w:rsid w:val="00B906D0"/>
    <w:rsid w:val="00B93598"/>
    <w:rsid w:val="00B93D25"/>
    <w:rsid w:val="00B94F8E"/>
    <w:rsid w:val="00BB0417"/>
    <w:rsid w:val="00BB3878"/>
    <w:rsid w:val="00BB4B7A"/>
    <w:rsid w:val="00BB7F19"/>
    <w:rsid w:val="00BE38E5"/>
    <w:rsid w:val="00BF77D2"/>
    <w:rsid w:val="00C07506"/>
    <w:rsid w:val="00C15AF6"/>
    <w:rsid w:val="00C26158"/>
    <w:rsid w:val="00C30C6C"/>
    <w:rsid w:val="00C356C6"/>
    <w:rsid w:val="00C52FC6"/>
    <w:rsid w:val="00C56E35"/>
    <w:rsid w:val="00C609AC"/>
    <w:rsid w:val="00C64214"/>
    <w:rsid w:val="00C65DF9"/>
    <w:rsid w:val="00C65EF6"/>
    <w:rsid w:val="00C7193B"/>
    <w:rsid w:val="00C743CE"/>
    <w:rsid w:val="00C75325"/>
    <w:rsid w:val="00C85B65"/>
    <w:rsid w:val="00C87C73"/>
    <w:rsid w:val="00C91F82"/>
    <w:rsid w:val="00C9575B"/>
    <w:rsid w:val="00CA364D"/>
    <w:rsid w:val="00CB08A7"/>
    <w:rsid w:val="00CD217F"/>
    <w:rsid w:val="00CD34C5"/>
    <w:rsid w:val="00CD7034"/>
    <w:rsid w:val="00CE1A4B"/>
    <w:rsid w:val="00CE3B87"/>
    <w:rsid w:val="00CE5982"/>
    <w:rsid w:val="00CE770B"/>
    <w:rsid w:val="00CF3D5C"/>
    <w:rsid w:val="00D015E4"/>
    <w:rsid w:val="00D12C20"/>
    <w:rsid w:val="00D138C6"/>
    <w:rsid w:val="00D14ED2"/>
    <w:rsid w:val="00D17067"/>
    <w:rsid w:val="00D37D2C"/>
    <w:rsid w:val="00D56A3B"/>
    <w:rsid w:val="00D56EBC"/>
    <w:rsid w:val="00D61423"/>
    <w:rsid w:val="00D62C37"/>
    <w:rsid w:val="00D7483E"/>
    <w:rsid w:val="00D86705"/>
    <w:rsid w:val="00D872A2"/>
    <w:rsid w:val="00D939E6"/>
    <w:rsid w:val="00D96D2C"/>
    <w:rsid w:val="00DA4AD5"/>
    <w:rsid w:val="00DB59AD"/>
    <w:rsid w:val="00DC3FC3"/>
    <w:rsid w:val="00DC6FC5"/>
    <w:rsid w:val="00DD28C7"/>
    <w:rsid w:val="00DE177A"/>
    <w:rsid w:val="00DF074C"/>
    <w:rsid w:val="00DF1D2A"/>
    <w:rsid w:val="00E068D0"/>
    <w:rsid w:val="00E11B69"/>
    <w:rsid w:val="00E15FF9"/>
    <w:rsid w:val="00E169AF"/>
    <w:rsid w:val="00E17DD3"/>
    <w:rsid w:val="00E30FC5"/>
    <w:rsid w:val="00E336B4"/>
    <w:rsid w:val="00E35576"/>
    <w:rsid w:val="00E51EE2"/>
    <w:rsid w:val="00E523D0"/>
    <w:rsid w:val="00E57AF9"/>
    <w:rsid w:val="00E80FEF"/>
    <w:rsid w:val="00EA772A"/>
    <w:rsid w:val="00EB0F5E"/>
    <w:rsid w:val="00EB4EA9"/>
    <w:rsid w:val="00EB6D95"/>
    <w:rsid w:val="00EC1787"/>
    <w:rsid w:val="00ED1A18"/>
    <w:rsid w:val="00EE4FC9"/>
    <w:rsid w:val="00EE5466"/>
    <w:rsid w:val="00EF0380"/>
    <w:rsid w:val="00EF484F"/>
    <w:rsid w:val="00EF4CB4"/>
    <w:rsid w:val="00F1631F"/>
    <w:rsid w:val="00F26967"/>
    <w:rsid w:val="00F368EA"/>
    <w:rsid w:val="00F3736C"/>
    <w:rsid w:val="00F42E99"/>
    <w:rsid w:val="00F44C04"/>
    <w:rsid w:val="00F46C08"/>
    <w:rsid w:val="00F529A8"/>
    <w:rsid w:val="00F565FF"/>
    <w:rsid w:val="00F81D26"/>
    <w:rsid w:val="00F8481E"/>
    <w:rsid w:val="00FA35CB"/>
    <w:rsid w:val="00FA4D99"/>
    <w:rsid w:val="00FA63E8"/>
    <w:rsid w:val="00FA656F"/>
    <w:rsid w:val="00FB2F43"/>
    <w:rsid w:val="00FD136E"/>
    <w:rsid w:val="00FD3542"/>
    <w:rsid w:val="00FD3B4C"/>
    <w:rsid w:val="00FE4A10"/>
    <w:rsid w:val="00FE4C34"/>
    <w:rsid w:val="00FE7D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5C3A4"/>
  <w15:docId w15:val="{7F5EC68B-0485-4AC5-91A5-FAC016A9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5B"/>
    <w:rPr>
      <w:rFonts w:ascii="Times New Roman" w:eastAsia="Calibri" w:hAnsi="Times New Roman" w:cs="Times New Roman"/>
      <w:sz w:val="28"/>
      <w:szCs w:val="28"/>
      <w:lang w:val="en-US"/>
    </w:rPr>
  </w:style>
  <w:style w:type="paragraph" w:styleId="Heading1">
    <w:name w:val="heading 1"/>
    <w:basedOn w:val="Normal"/>
    <w:next w:val="Normal"/>
    <w:link w:val="Heading1Char"/>
    <w:uiPriority w:val="99"/>
    <w:qFormat/>
    <w:rsid w:val="00C9575B"/>
    <w:pPr>
      <w:keepNext/>
      <w:spacing w:before="240" w:after="60" w:line="240" w:lineRule="auto"/>
      <w:outlineLvl w:val="0"/>
    </w:pPr>
    <w:rPr>
      <w:rFonts w:ascii="Calibri Light" w:eastAsia="Times New Roman" w:hAnsi="Calibri Light" w:cs="Calibri Light"/>
      <w:b/>
      <w:bCs/>
      <w:noProo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9575B"/>
    <w:rPr>
      <w:rFonts w:ascii="Calibri Light" w:eastAsia="Times New Roman" w:hAnsi="Calibri Light" w:cs="Calibri Light"/>
      <w:b/>
      <w:bCs/>
      <w:noProof/>
      <w:kern w:val="32"/>
      <w:sz w:val="32"/>
      <w:szCs w:val="32"/>
      <w:lang w:val="en-US"/>
    </w:rPr>
  </w:style>
  <w:style w:type="paragraph" w:styleId="ListParagraph">
    <w:name w:val="List Paragraph"/>
    <w:basedOn w:val="Normal"/>
    <w:uiPriority w:val="99"/>
    <w:qFormat/>
    <w:rsid w:val="00C9575B"/>
    <w:pPr>
      <w:ind w:left="720"/>
    </w:pPr>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C95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75B"/>
    <w:rPr>
      <w:rFonts w:ascii="Tahoma" w:eastAsia="Calibri" w:hAnsi="Tahoma" w:cs="Tahoma"/>
      <w:sz w:val="16"/>
      <w:szCs w:val="16"/>
      <w:lang w:val="en-US"/>
    </w:rPr>
  </w:style>
  <w:style w:type="paragraph" w:styleId="Header">
    <w:name w:val="header"/>
    <w:basedOn w:val="Normal"/>
    <w:link w:val="HeaderChar"/>
    <w:uiPriority w:val="99"/>
    <w:unhideWhenUsed/>
    <w:rsid w:val="00D87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72A2"/>
    <w:rPr>
      <w:rFonts w:ascii="Times New Roman" w:eastAsia="Calibri" w:hAnsi="Times New Roman" w:cs="Times New Roman"/>
      <w:sz w:val="28"/>
      <w:szCs w:val="28"/>
      <w:lang w:val="en-US"/>
    </w:rPr>
  </w:style>
  <w:style w:type="paragraph" w:styleId="Footer">
    <w:name w:val="footer"/>
    <w:basedOn w:val="Normal"/>
    <w:link w:val="FooterChar"/>
    <w:uiPriority w:val="99"/>
    <w:unhideWhenUsed/>
    <w:rsid w:val="00D8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72A2"/>
    <w:rPr>
      <w:rFonts w:ascii="Times New Roman" w:eastAsia="Calibri" w:hAnsi="Times New Roman" w:cs="Times New Roman"/>
      <w:sz w:val="28"/>
      <w:szCs w:val="28"/>
      <w:lang w:val="en-US"/>
    </w:rPr>
  </w:style>
  <w:style w:type="character" w:styleId="CommentReference">
    <w:name w:val="annotation reference"/>
    <w:basedOn w:val="DefaultParagraphFont"/>
    <w:uiPriority w:val="99"/>
    <w:semiHidden/>
    <w:unhideWhenUsed/>
    <w:rsid w:val="00FD136E"/>
    <w:rPr>
      <w:sz w:val="16"/>
      <w:szCs w:val="16"/>
    </w:rPr>
  </w:style>
  <w:style w:type="paragraph" w:styleId="CommentText">
    <w:name w:val="annotation text"/>
    <w:basedOn w:val="Normal"/>
    <w:link w:val="CommentTextChar"/>
    <w:uiPriority w:val="99"/>
    <w:semiHidden/>
    <w:unhideWhenUsed/>
    <w:rsid w:val="00FD136E"/>
    <w:pPr>
      <w:spacing w:line="240" w:lineRule="auto"/>
    </w:pPr>
    <w:rPr>
      <w:sz w:val="20"/>
      <w:szCs w:val="20"/>
    </w:rPr>
  </w:style>
  <w:style w:type="character" w:customStyle="1" w:styleId="CommentTextChar">
    <w:name w:val="Comment Text Char"/>
    <w:basedOn w:val="DefaultParagraphFont"/>
    <w:link w:val="CommentText"/>
    <w:uiPriority w:val="99"/>
    <w:semiHidden/>
    <w:rsid w:val="00FD136E"/>
    <w:rPr>
      <w:rFonts w:ascii="Times New Roman" w:eastAsia="Calibri"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136E"/>
    <w:rPr>
      <w:b/>
      <w:bCs/>
    </w:rPr>
  </w:style>
  <w:style w:type="character" w:customStyle="1" w:styleId="CommentSubjectChar">
    <w:name w:val="Comment Subject Char"/>
    <w:basedOn w:val="CommentTextChar"/>
    <w:link w:val="CommentSubject"/>
    <w:uiPriority w:val="99"/>
    <w:semiHidden/>
    <w:rsid w:val="00FD136E"/>
    <w:rPr>
      <w:rFonts w:ascii="Times New Roman" w:eastAsia="Calibri" w:hAnsi="Times New Roman" w:cs="Times New Roman"/>
      <w:b/>
      <w:bCs/>
      <w:sz w:val="20"/>
      <w:szCs w:val="20"/>
      <w:lang w:val="en-US"/>
    </w:rPr>
  </w:style>
  <w:style w:type="paragraph" w:styleId="Revision">
    <w:name w:val="Revision"/>
    <w:hidden/>
    <w:uiPriority w:val="99"/>
    <w:semiHidden/>
    <w:rsid w:val="00FD136E"/>
    <w:pPr>
      <w:spacing w:after="0" w:line="240" w:lineRule="auto"/>
    </w:pPr>
    <w:rPr>
      <w:rFonts w:ascii="Times New Roman" w:eastAsia="Calibri" w:hAnsi="Times New Roman" w:cs="Times New Roman"/>
      <w:sz w:val="28"/>
      <w:szCs w:val="28"/>
      <w:lang w:val="en-US"/>
    </w:rPr>
  </w:style>
  <w:style w:type="paragraph" w:customStyle="1" w:styleId="rtejustify">
    <w:name w:val="rtejustify"/>
    <w:basedOn w:val="Normal"/>
    <w:rsid w:val="001965F9"/>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1965F9"/>
    <w:rPr>
      <w:i/>
      <w:iCs/>
    </w:rPr>
  </w:style>
  <w:style w:type="character" w:styleId="Strong">
    <w:name w:val="Strong"/>
    <w:basedOn w:val="DefaultParagraphFont"/>
    <w:uiPriority w:val="22"/>
    <w:qFormat/>
    <w:rsid w:val="00814893"/>
    <w:rPr>
      <w:b/>
      <w:bCs/>
    </w:rPr>
  </w:style>
  <w:style w:type="paragraph" w:styleId="BodyTextIndent">
    <w:name w:val="Body Text Indent"/>
    <w:basedOn w:val="Normal"/>
    <w:link w:val="BodyTextIndentChar"/>
    <w:rsid w:val="0099343C"/>
    <w:pPr>
      <w:spacing w:after="0" w:line="269" w:lineRule="auto"/>
      <w:ind w:right="180" w:firstLine="720"/>
      <w:jc w:val="both"/>
    </w:pPr>
    <w:rPr>
      <w:rFonts w:eastAsia="Times New Roman"/>
    </w:rPr>
  </w:style>
  <w:style w:type="character" w:customStyle="1" w:styleId="BodyTextIndentChar">
    <w:name w:val="Body Text Indent Char"/>
    <w:basedOn w:val="DefaultParagraphFont"/>
    <w:link w:val="BodyTextIndent"/>
    <w:rsid w:val="0099343C"/>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99343C"/>
    <w:pPr>
      <w:spacing w:before="100" w:beforeAutospacing="1" w:after="100" w:afterAutospacing="1" w:line="240" w:lineRule="auto"/>
    </w:pPr>
    <w:rPr>
      <w:rFonts w:eastAsia="Times New Roman"/>
      <w:sz w:val="24"/>
      <w:szCs w:val="24"/>
    </w:rPr>
  </w:style>
  <w:style w:type="character" w:customStyle="1" w:styleId="text">
    <w:name w:val="text"/>
    <w:basedOn w:val="DefaultParagraphFont"/>
    <w:rsid w:val="00835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2980">
      <w:bodyDiv w:val="1"/>
      <w:marLeft w:val="0"/>
      <w:marRight w:val="0"/>
      <w:marTop w:val="0"/>
      <w:marBottom w:val="0"/>
      <w:divBdr>
        <w:top w:val="none" w:sz="0" w:space="0" w:color="auto"/>
        <w:left w:val="none" w:sz="0" w:space="0" w:color="auto"/>
        <w:bottom w:val="none" w:sz="0" w:space="0" w:color="auto"/>
        <w:right w:val="none" w:sz="0" w:space="0" w:color="auto"/>
      </w:divBdr>
    </w:div>
    <w:div w:id="395055117">
      <w:bodyDiv w:val="1"/>
      <w:marLeft w:val="0"/>
      <w:marRight w:val="0"/>
      <w:marTop w:val="0"/>
      <w:marBottom w:val="0"/>
      <w:divBdr>
        <w:top w:val="none" w:sz="0" w:space="0" w:color="auto"/>
        <w:left w:val="none" w:sz="0" w:space="0" w:color="auto"/>
        <w:bottom w:val="none" w:sz="0" w:space="0" w:color="auto"/>
        <w:right w:val="none" w:sz="0" w:space="0" w:color="auto"/>
      </w:divBdr>
    </w:div>
    <w:div w:id="1313869273">
      <w:bodyDiv w:val="1"/>
      <w:marLeft w:val="0"/>
      <w:marRight w:val="0"/>
      <w:marTop w:val="0"/>
      <w:marBottom w:val="0"/>
      <w:divBdr>
        <w:top w:val="none" w:sz="0" w:space="0" w:color="auto"/>
        <w:left w:val="none" w:sz="0" w:space="0" w:color="auto"/>
        <w:bottom w:val="none" w:sz="0" w:space="0" w:color="auto"/>
        <w:right w:val="none" w:sz="0" w:space="0" w:color="auto"/>
      </w:divBdr>
    </w:div>
    <w:div w:id="1935899977">
      <w:bodyDiv w:val="1"/>
      <w:marLeft w:val="0"/>
      <w:marRight w:val="0"/>
      <w:marTop w:val="0"/>
      <w:marBottom w:val="0"/>
      <w:divBdr>
        <w:top w:val="none" w:sz="0" w:space="0" w:color="auto"/>
        <w:left w:val="none" w:sz="0" w:space="0" w:color="auto"/>
        <w:bottom w:val="none" w:sz="0" w:space="0" w:color="auto"/>
        <w:right w:val="none" w:sz="0" w:space="0" w:color="auto"/>
      </w:divBdr>
    </w:div>
    <w:div w:id="21347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1B0B3E-CE21-4F52-AD96-12729E712EFE}"/>
</file>

<file path=customXml/itemProps2.xml><?xml version="1.0" encoding="utf-8"?>
<ds:datastoreItem xmlns:ds="http://schemas.openxmlformats.org/officeDocument/2006/customXml" ds:itemID="{021A60C5-8689-4A07-9112-05391AF26016}"/>
</file>

<file path=customXml/itemProps3.xml><?xml version="1.0" encoding="utf-8"?>
<ds:datastoreItem xmlns:ds="http://schemas.openxmlformats.org/officeDocument/2006/customXml" ds:itemID="{AFEF8522-72B9-4B2E-A844-21655DE28077}"/>
</file>

<file path=customXml/itemProps4.xml><?xml version="1.0" encoding="utf-8"?>
<ds:datastoreItem xmlns:ds="http://schemas.openxmlformats.org/officeDocument/2006/customXml" ds:itemID="{D72CC359-1055-45D2-BB4A-9750BBCD3CFD}"/>
</file>

<file path=docProps/app.xml><?xml version="1.0" encoding="utf-8"?>
<Properties xmlns="http://schemas.openxmlformats.org/officeDocument/2006/extended-properties" xmlns:vt="http://schemas.openxmlformats.org/officeDocument/2006/docPropsVTypes">
  <Template>Normal</Template>
  <TotalTime>127</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vanxuan</dc:creator>
  <cp:lastModifiedBy>Admin</cp:lastModifiedBy>
  <cp:revision>5</cp:revision>
  <cp:lastPrinted>2022-05-05T07:58:00Z</cp:lastPrinted>
  <dcterms:created xsi:type="dcterms:W3CDTF">2023-02-09T07:55:00Z</dcterms:created>
  <dcterms:modified xsi:type="dcterms:W3CDTF">2023-03-09T02:27:00Z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